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6ED" w:rsidRPr="00C423BB" w:rsidRDefault="00C423BB" w:rsidP="00C423BB">
      <w:pPr>
        <w:shd w:val="clear" w:color="auto" w:fill="FFFFFF"/>
        <w:spacing w:before="475"/>
        <w:ind w:left="19"/>
        <w:jc w:val="center"/>
        <w:rPr>
          <w:b/>
        </w:rPr>
      </w:pPr>
      <w:r w:rsidRPr="00C423BB">
        <w:rPr>
          <w:b/>
          <w:bCs/>
          <w:color w:val="000000"/>
          <w:spacing w:val="1"/>
        </w:rPr>
        <w:t>Wymania ogólne</w:t>
      </w:r>
    </w:p>
    <w:p w:rsidR="00C423BB" w:rsidRPr="00C423BB" w:rsidRDefault="00F126ED" w:rsidP="00C423BB">
      <w:pPr>
        <w:shd w:val="clear" w:color="auto" w:fill="FFFFFF"/>
        <w:tabs>
          <w:tab w:val="left" w:pos="960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6"/>
          <w:sz w:val="20"/>
          <w:szCs w:val="20"/>
        </w:rPr>
        <w:t>1</w:t>
      </w:r>
      <w:r w:rsidR="00C423BB" w:rsidRPr="00C423BB">
        <w:rPr>
          <w:b/>
          <w:bCs/>
          <w:color w:val="000000"/>
          <w:spacing w:val="-13"/>
          <w:sz w:val="20"/>
          <w:szCs w:val="20"/>
        </w:rPr>
        <w:t xml:space="preserve">1. </w:t>
      </w:r>
      <w:r w:rsidR="00C423BB" w:rsidRPr="00C423BB">
        <w:rPr>
          <w:b/>
          <w:bCs/>
          <w:color w:val="000000"/>
          <w:spacing w:val="-1"/>
          <w:sz w:val="20"/>
          <w:szCs w:val="20"/>
        </w:rPr>
        <w:t>Wstęp</w:t>
      </w:r>
    </w:p>
    <w:p w:rsidR="00C423BB" w:rsidRPr="00C423BB" w:rsidRDefault="00C423BB" w:rsidP="00C423BB">
      <w:pPr>
        <w:shd w:val="clear" w:color="auto" w:fill="FFFFFF"/>
        <w:tabs>
          <w:tab w:val="left" w:pos="1090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10"/>
          <w:sz w:val="20"/>
          <w:szCs w:val="20"/>
        </w:rPr>
        <w:t xml:space="preserve">1.1. </w:t>
      </w:r>
      <w:r w:rsidRPr="00C423BB">
        <w:rPr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F126ED" w:rsidRPr="00C423BB" w:rsidRDefault="00C423BB" w:rsidP="00511DC9">
      <w:pPr>
        <w:shd w:val="clear" w:color="auto" w:fill="FFFFFF"/>
        <w:ind w:left="19"/>
        <w:rPr>
          <w:sz w:val="20"/>
          <w:szCs w:val="20"/>
        </w:rPr>
      </w:pPr>
      <w:r w:rsidRPr="00C423BB">
        <w:rPr>
          <w:color w:val="000000"/>
          <w:sz w:val="20"/>
          <w:szCs w:val="20"/>
        </w:rPr>
        <w:t>Przedmiotem niniejszej STWiORB</w:t>
      </w:r>
      <w:r w:rsidRPr="00C423BB">
        <w:rPr>
          <w:color w:val="000000"/>
          <w:spacing w:val="-2"/>
          <w:sz w:val="20"/>
          <w:szCs w:val="20"/>
        </w:rPr>
        <w:t xml:space="preserve"> </w:t>
      </w:r>
      <w:r w:rsidR="00F126ED" w:rsidRPr="00C423BB">
        <w:rPr>
          <w:color w:val="000000"/>
          <w:spacing w:val="-2"/>
          <w:sz w:val="20"/>
          <w:szCs w:val="20"/>
        </w:rPr>
        <w:t xml:space="preserve">są wymagania </w:t>
      </w:r>
      <w:r w:rsidR="00F126ED" w:rsidRPr="00C423BB">
        <w:rPr>
          <w:color w:val="000000"/>
          <w:spacing w:val="-3"/>
          <w:sz w:val="20"/>
          <w:szCs w:val="20"/>
        </w:rPr>
        <w:t xml:space="preserve">dotyczące wykonania i odbioru Robót budowlanych w ramach realizacji zadania: </w:t>
      </w:r>
      <w:r w:rsidR="00511DC9">
        <w:rPr>
          <w:b/>
        </w:rPr>
        <w:t>Remonty cząs</w:t>
      </w:r>
      <w:r w:rsidR="00782261">
        <w:rPr>
          <w:b/>
        </w:rPr>
        <w:t xml:space="preserve">tkowe dróg, placów i chodników </w:t>
      </w:r>
      <w:r w:rsidR="00511DC9">
        <w:rPr>
          <w:b/>
        </w:rPr>
        <w:t xml:space="preserve">oraz czyszczenie studni </w:t>
      </w:r>
      <w:bookmarkStart w:id="0" w:name="_GoBack"/>
      <w:r w:rsidR="00511DC9">
        <w:rPr>
          <w:b/>
        </w:rPr>
        <w:t>chłonnych w 20</w:t>
      </w:r>
      <w:r w:rsidR="00782261">
        <w:rPr>
          <w:b/>
        </w:rPr>
        <w:t>20</w:t>
      </w:r>
      <w:r w:rsidR="00511DC9">
        <w:rPr>
          <w:b/>
        </w:rPr>
        <w:t xml:space="preserve"> roku</w:t>
      </w:r>
      <w:r w:rsidR="00622D8B" w:rsidRPr="00C423BB">
        <w:rPr>
          <w:color w:val="000000"/>
          <w:spacing w:val="-3"/>
          <w:sz w:val="20"/>
          <w:szCs w:val="20"/>
        </w:rPr>
        <w:t>.</w:t>
      </w:r>
      <w:r w:rsidR="00511DC9">
        <w:rPr>
          <w:sz w:val="20"/>
          <w:szCs w:val="20"/>
        </w:rPr>
        <w:t xml:space="preserve"> </w:t>
      </w:r>
      <w:r>
        <w:rPr>
          <w:color w:val="000000"/>
          <w:spacing w:val="-3"/>
          <w:sz w:val="20"/>
          <w:szCs w:val="20"/>
        </w:rPr>
        <w:t>dotyczący wymagań ogólnych przy wszystkich prowadzonych pracach.</w:t>
      </w:r>
      <w:bookmarkEnd w:id="0"/>
    </w:p>
    <w:p w:rsidR="00F126ED" w:rsidRPr="00C423BB" w:rsidRDefault="00F126ED" w:rsidP="00C423BB">
      <w:pPr>
        <w:shd w:val="clear" w:color="auto" w:fill="FFFFFF"/>
        <w:ind w:left="14"/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>1.</w:t>
      </w:r>
      <w:r w:rsidR="00C423BB">
        <w:rPr>
          <w:b/>
          <w:bCs/>
          <w:color w:val="000000"/>
          <w:spacing w:val="-4"/>
          <w:sz w:val="20"/>
          <w:szCs w:val="20"/>
        </w:rPr>
        <w:t>2</w:t>
      </w:r>
      <w:r w:rsidRPr="00C423BB">
        <w:rPr>
          <w:b/>
          <w:bCs/>
          <w:color w:val="000000"/>
          <w:spacing w:val="-4"/>
          <w:sz w:val="20"/>
          <w:szCs w:val="20"/>
        </w:rPr>
        <w:t>. Określenia podstawowe</w:t>
      </w:r>
    </w:p>
    <w:p w:rsidR="00F126ED" w:rsidRPr="00C423BB" w:rsidRDefault="00F126ED" w:rsidP="00C423BB">
      <w:pPr>
        <w:shd w:val="clear" w:color="auto" w:fill="FFFFFF"/>
        <w:tabs>
          <w:tab w:val="left" w:pos="710"/>
        </w:tabs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Budowla drogowa </w:t>
      </w:r>
      <w:r w:rsidRPr="00C423BB">
        <w:rPr>
          <w:color w:val="000000"/>
          <w:spacing w:val="-1"/>
          <w:sz w:val="20"/>
          <w:szCs w:val="20"/>
        </w:rPr>
        <w:t xml:space="preserve">- obiekt budowlany, nie będący budynkiem, stanowiący całość techniczno-użytkową </w:t>
      </w:r>
      <w:r w:rsidRPr="00C423BB">
        <w:rPr>
          <w:color w:val="000000"/>
          <w:spacing w:val="-2"/>
          <w:sz w:val="20"/>
          <w:szCs w:val="20"/>
        </w:rPr>
        <w:t>(drogę)</w:t>
      </w:r>
      <w:r w:rsidRPr="00C423BB">
        <w:rPr>
          <w:color w:val="000000"/>
          <w:spacing w:val="-4"/>
          <w:sz w:val="20"/>
          <w:szCs w:val="20"/>
        </w:rPr>
        <w:t>.</w:t>
      </w:r>
    </w:p>
    <w:p w:rsidR="00F126ED" w:rsidRPr="00C423BB" w:rsidRDefault="00F126ED" w:rsidP="00C423BB">
      <w:pPr>
        <w:shd w:val="clear" w:color="auto" w:fill="FFFFFF"/>
        <w:tabs>
          <w:tab w:val="left" w:pos="710"/>
        </w:tabs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Chodnik </w:t>
      </w:r>
      <w:r w:rsidR="00C423BB">
        <w:rPr>
          <w:color w:val="000000"/>
          <w:sz w:val="20"/>
          <w:szCs w:val="20"/>
        </w:rPr>
        <w:t>–</w:t>
      </w:r>
      <w:r w:rsidRPr="00C423BB">
        <w:rPr>
          <w:color w:val="000000"/>
          <w:sz w:val="20"/>
          <w:szCs w:val="20"/>
        </w:rPr>
        <w:t xml:space="preserve"> </w:t>
      </w:r>
      <w:r w:rsidR="00C423BB">
        <w:rPr>
          <w:color w:val="000000"/>
          <w:sz w:val="20"/>
          <w:szCs w:val="20"/>
        </w:rPr>
        <w:t>część drogi</w:t>
      </w:r>
      <w:r w:rsidRPr="00C423BB">
        <w:rPr>
          <w:color w:val="000000"/>
          <w:sz w:val="20"/>
          <w:szCs w:val="20"/>
        </w:rPr>
        <w:t>, przeznaczon</w:t>
      </w:r>
      <w:r w:rsidR="00C423BB">
        <w:rPr>
          <w:color w:val="000000"/>
          <w:sz w:val="20"/>
          <w:szCs w:val="20"/>
        </w:rPr>
        <w:t>a</w:t>
      </w:r>
      <w:r w:rsidRPr="00C423BB">
        <w:rPr>
          <w:color w:val="000000"/>
          <w:sz w:val="20"/>
          <w:szCs w:val="20"/>
        </w:rPr>
        <w:t xml:space="preserve"> do ruchu pieszych </w:t>
      </w:r>
      <w:r w:rsidRPr="00C423BB">
        <w:rPr>
          <w:color w:val="000000"/>
          <w:spacing w:val="-4"/>
          <w:sz w:val="20"/>
          <w:szCs w:val="20"/>
        </w:rPr>
        <w:t>i odpowiednio utwardzony.</w:t>
      </w:r>
    </w:p>
    <w:p w:rsidR="00F126ED" w:rsidRPr="00C423BB" w:rsidRDefault="00F126ED" w:rsidP="00C423BB">
      <w:pPr>
        <w:shd w:val="clear" w:color="auto" w:fill="FFFFFF"/>
        <w:tabs>
          <w:tab w:val="left" w:pos="710"/>
        </w:tabs>
        <w:ind w:left="709" w:hanging="709"/>
        <w:rPr>
          <w:color w:val="000000"/>
          <w:spacing w:val="-10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Droga </w:t>
      </w:r>
      <w:r w:rsidRPr="00C423BB">
        <w:rPr>
          <w:color w:val="000000"/>
          <w:spacing w:val="-1"/>
          <w:sz w:val="20"/>
          <w:szCs w:val="20"/>
        </w:rPr>
        <w:t xml:space="preserve">- wydzielony pas terenu przeznaczony do ruchu lub postoju pojazdów oraz ruchu pieszych wraz z </w:t>
      </w:r>
      <w:r w:rsidRPr="00C423BB">
        <w:rPr>
          <w:color w:val="000000"/>
          <w:spacing w:val="-4"/>
          <w:sz w:val="20"/>
          <w:szCs w:val="20"/>
        </w:rPr>
        <w:t>wszelkimi urządzeniami technicznymi związanymi z prowadzeniem i zabezpieczeniem ruchu.</w:t>
      </w:r>
    </w:p>
    <w:p w:rsidR="00F126ED" w:rsidRPr="00C423BB" w:rsidRDefault="00F126ED" w:rsidP="00C423BB">
      <w:pPr>
        <w:shd w:val="clear" w:color="auto" w:fill="FFFFFF"/>
        <w:tabs>
          <w:tab w:val="left" w:pos="710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Dziennik Budowy </w:t>
      </w:r>
      <w:r w:rsidRPr="00C423BB">
        <w:rPr>
          <w:color w:val="000000"/>
          <w:spacing w:val="-3"/>
          <w:sz w:val="20"/>
          <w:szCs w:val="20"/>
        </w:rPr>
        <w:t xml:space="preserve">- opatrzony pieczęcią zeszyt, z ponumerowanymi stronami, służący do </w:t>
      </w:r>
      <w:r w:rsidRPr="00C423BB">
        <w:rPr>
          <w:color w:val="000000"/>
          <w:spacing w:val="-1"/>
          <w:sz w:val="20"/>
          <w:szCs w:val="20"/>
        </w:rPr>
        <w:t xml:space="preserve">notowania   wydarzeń   zaistniałych   w   czasie   wykonywania   zadania   budowlanego,   </w:t>
      </w:r>
    </w:p>
    <w:p w:rsidR="00F126ED" w:rsidRPr="00C423BB" w:rsidRDefault="00C423BB" w:rsidP="00C423BB">
      <w:pPr>
        <w:shd w:val="clear" w:color="auto" w:fill="FFFFFF"/>
        <w:ind w:left="709" w:right="5" w:hanging="686"/>
        <w:jc w:val="both"/>
        <w:rPr>
          <w:sz w:val="20"/>
          <w:szCs w:val="20"/>
        </w:rPr>
      </w:pPr>
      <w:r>
        <w:rPr>
          <w:b/>
          <w:bCs/>
          <w:color w:val="000000"/>
          <w:spacing w:val="-1"/>
          <w:sz w:val="20"/>
          <w:szCs w:val="20"/>
        </w:rPr>
        <w:t xml:space="preserve">Jezdnia – </w:t>
      </w:r>
      <w:r w:rsidRPr="00C423BB">
        <w:rPr>
          <w:bCs/>
          <w:color w:val="000000"/>
          <w:spacing w:val="-1"/>
          <w:sz w:val="20"/>
          <w:szCs w:val="20"/>
        </w:rPr>
        <w:t xml:space="preserve">część </w:t>
      </w:r>
      <w:r w:rsidR="00F126ED" w:rsidRPr="00C423BB">
        <w:rPr>
          <w:color w:val="000000"/>
          <w:spacing w:val="-3"/>
          <w:sz w:val="20"/>
          <w:szCs w:val="20"/>
        </w:rPr>
        <w:t>drogi przeznaczona do ruchu pojazdów.</w:t>
      </w:r>
    </w:p>
    <w:p w:rsidR="00F126ED" w:rsidRPr="00C423BB" w:rsidRDefault="00F126ED" w:rsidP="00C423BB">
      <w:pPr>
        <w:shd w:val="clear" w:color="auto" w:fill="FFFFFF"/>
        <w:ind w:left="686" w:hanging="686"/>
        <w:rPr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Kierownik budowy </w:t>
      </w:r>
      <w:r w:rsidRPr="00C423BB">
        <w:rPr>
          <w:color w:val="000000"/>
          <w:sz w:val="20"/>
          <w:szCs w:val="20"/>
        </w:rPr>
        <w:t xml:space="preserve">- osoba wyznaczona przez Wykonawcę, upoważniona do kierowania </w:t>
      </w:r>
      <w:r w:rsidR="00C423BB">
        <w:rPr>
          <w:color w:val="000000"/>
          <w:sz w:val="20"/>
          <w:szCs w:val="20"/>
        </w:rPr>
        <w:t>r</w:t>
      </w:r>
      <w:r w:rsidRPr="00C423BB">
        <w:rPr>
          <w:color w:val="000000"/>
          <w:sz w:val="20"/>
          <w:szCs w:val="20"/>
        </w:rPr>
        <w:t xml:space="preserve">obotami </w:t>
      </w:r>
      <w:r w:rsidR="00C423BB">
        <w:rPr>
          <w:color w:val="000000"/>
          <w:sz w:val="20"/>
          <w:szCs w:val="20"/>
        </w:rPr>
        <w:t>w związku realizacją zadania</w:t>
      </w:r>
    </w:p>
    <w:p w:rsidR="00F126ED" w:rsidRPr="00C423BB" w:rsidRDefault="00F126ED" w:rsidP="00C423BB">
      <w:pPr>
        <w:shd w:val="clear" w:color="auto" w:fill="FFFFFF"/>
        <w:ind w:left="686" w:right="5" w:hanging="686"/>
        <w:jc w:val="both"/>
        <w:rPr>
          <w:sz w:val="20"/>
          <w:szCs w:val="20"/>
        </w:rPr>
      </w:pPr>
      <w:r w:rsidRPr="00C423BB">
        <w:rPr>
          <w:b/>
          <w:bCs/>
          <w:color w:val="000000"/>
          <w:spacing w:val="2"/>
          <w:sz w:val="20"/>
          <w:szCs w:val="20"/>
        </w:rPr>
        <w:t xml:space="preserve">Korona drogi </w:t>
      </w:r>
      <w:r w:rsidRPr="00C423BB">
        <w:rPr>
          <w:color w:val="000000"/>
          <w:spacing w:val="2"/>
          <w:sz w:val="20"/>
          <w:szCs w:val="20"/>
        </w:rPr>
        <w:t>- jezdnia z pobo</w:t>
      </w:r>
      <w:r w:rsidR="00C423BB">
        <w:rPr>
          <w:color w:val="000000"/>
          <w:spacing w:val="2"/>
          <w:sz w:val="20"/>
          <w:szCs w:val="20"/>
        </w:rPr>
        <w:t xml:space="preserve">czami lub chodnikami, zatokami </w:t>
      </w:r>
      <w:r w:rsidRPr="00C423BB">
        <w:rPr>
          <w:color w:val="000000"/>
          <w:spacing w:val="2"/>
          <w:sz w:val="20"/>
          <w:szCs w:val="20"/>
        </w:rPr>
        <w:t xml:space="preserve">i pasami </w:t>
      </w:r>
      <w:r w:rsidRPr="00C423BB">
        <w:rPr>
          <w:color w:val="000000"/>
          <w:spacing w:val="-5"/>
          <w:sz w:val="20"/>
          <w:szCs w:val="20"/>
        </w:rPr>
        <w:t>dzielącymi jezdnie.</w:t>
      </w:r>
    </w:p>
    <w:p w:rsidR="008005C3" w:rsidRPr="00C423BB" w:rsidRDefault="00F126ED" w:rsidP="00C423BB">
      <w:pPr>
        <w:shd w:val="clear" w:color="auto" w:fill="FFFFFF"/>
        <w:ind w:left="686" w:hanging="686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Konstrukcja nawierzchni </w:t>
      </w:r>
      <w:r w:rsidRPr="00C423BB">
        <w:rPr>
          <w:color w:val="000000"/>
          <w:spacing w:val="-4"/>
          <w:sz w:val="20"/>
          <w:szCs w:val="20"/>
        </w:rPr>
        <w:t xml:space="preserve">- układ warstw nawierzchni wraz ze sposobem ich połączenia. </w:t>
      </w:r>
    </w:p>
    <w:p w:rsidR="00C423BB" w:rsidRDefault="00F126ED" w:rsidP="00C423BB">
      <w:pPr>
        <w:shd w:val="clear" w:color="auto" w:fill="FFFFFF"/>
        <w:rPr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Korpus drogowy </w:t>
      </w:r>
      <w:r w:rsidRPr="00C423BB">
        <w:rPr>
          <w:color w:val="000000"/>
          <w:spacing w:val="-3"/>
          <w:sz w:val="20"/>
          <w:szCs w:val="20"/>
        </w:rPr>
        <w:t xml:space="preserve">- nasyp lub ta część wykopu, która jest ograniczona koroną drogi i skarpami rowów. </w:t>
      </w:r>
      <w:r w:rsidR="008005C3" w:rsidRPr="00C423BB">
        <w:rPr>
          <w:color w:val="000000"/>
          <w:spacing w:val="-3"/>
          <w:sz w:val="20"/>
          <w:szCs w:val="20"/>
        </w:rPr>
        <w:t xml:space="preserve"> </w:t>
      </w:r>
    </w:p>
    <w:p w:rsidR="00F126ED" w:rsidRPr="00C423BB" w:rsidRDefault="00F126ED" w:rsidP="00C423BB">
      <w:pPr>
        <w:shd w:val="clear" w:color="auto" w:fill="FFFFFF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Koryto </w:t>
      </w:r>
      <w:r w:rsidRPr="00C423BB">
        <w:rPr>
          <w:color w:val="000000"/>
          <w:spacing w:val="-4"/>
          <w:sz w:val="20"/>
          <w:szCs w:val="20"/>
        </w:rPr>
        <w:t xml:space="preserve">- element uformowany w korpusie drogowym w celu ułożenia konstrukcji nawierzchni. </w:t>
      </w:r>
    </w:p>
    <w:p w:rsidR="00F126ED" w:rsidRPr="00C423BB" w:rsidRDefault="00F126ED" w:rsidP="00C423BB">
      <w:pPr>
        <w:shd w:val="clear" w:color="auto" w:fill="FFFFFF"/>
        <w:tabs>
          <w:tab w:val="left" w:pos="686"/>
        </w:tabs>
        <w:ind w:left="709" w:hanging="709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Laboratorium </w:t>
      </w:r>
      <w:r w:rsidRPr="00C423BB">
        <w:rPr>
          <w:color w:val="000000"/>
          <w:spacing w:val="4"/>
          <w:sz w:val="20"/>
          <w:szCs w:val="20"/>
        </w:rPr>
        <w:t xml:space="preserve">- laboratorium badawcze, </w:t>
      </w:r>
      <w:r w:rsidR="00C423BB">
        <w:rPr>
          <w:color w:val="000000"/>
          <w:spacing w:val="4"/>
          <w:sz w:val="20"/>
          <w:szCs w:val="20"/>
        </w:rPr>
        <w:t xml:space="preserve">niezbędne do </w:t>
      </w:r>
      <w:r w:rsidRPr="00C423BB">
        <w:rPr>
          <w:color w:val="000000"/>
          <w:spacing w:val="-3"/>
          <w:sz w:val="20"/>
          <w:szCs w:val="20"/>
        </w:rPr>
        <w:t xml:space="preserve">przeprowadzenia wszelkich badań i prób związanych z </w:t>
      </w:r>
      <w:r w:rsidR="00C423BB">
        <w:rPr>
          <w:color w:val="000000"/>
          <w:spacing w:val="-3"/>
          <w:sz w:val="20"/>
          <w:szCs w:val="20"/>
        </w:rPr>
        <w:t>realizacją robót</w:t>
      </w:r>
      <w:r w:rsidRPr="00C423BB">
        <w:rPr>
          <w:color w:val="000000"/>
          <w:spacing w:val="-3"/>
          <w:sz w:val="20"/>
          <w:szCs w:val="20"/>
        </w:rPr>
        <w:t>.</w:t>
      </w:r>
    </w:p>
    <w:p w:rsidR="00C423BB" w:rsidRDefault="00F126ED" w:rsidP="00C423BB">
      <w:pPr>
        <w:shd w:val="clear" w:color="auto" w:fill="FFFFFF"/>
        <w:tabs>
          <w:tab w:val="left" w:pos="686"/>
        </w:tabs>
        <w:rPr>
          <w:color w:val="000000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Materiały </w:t>
      </w:r>
      <w:r w:rsidRPr="00C423BB">
        <w:rPr>
          <w:color w:val="000000"/>
          <w:sz w:val="20"/>
          <w:szCs w:val="20"/>
        </w:rPr>
        <w:t>- wszelkie tworzy</w:t>
      </w:r>
      <w:r w:rsidR="00C423BB">
        <w:rPr>
          <w:color w:val="000000"/>
          <w:sz w:val="20"/>
          <w:szCs w:val="20"/>
        </w:rPr>
        <w:t>wa niezbędne do wykonania Robót budowlanych</w:t>
      </w:r>
    </w:p>
    <w:p w:rsidR="00870A3F" w:rsidRDefault="00F126ED" w:rsidP="00870A3F">
      <w:pPr>
        <w:shd w:val="clear" w:color="auto" w:fill="FFFFFF"/>
        <w:tabs>
          <w:tab w:val="left" w:pos="686"/>
        </w:tabs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Nawierzchnia </w:t>
      </w:r>
      <w:r w:rsidRPr="00C423BB">
        <w:rPr>
          <w:color w:val="000000"/>
          <w:spacing w:val="-4"/>
          <w:sz w:val="20"/>
          <w:szCs w:val="20"/>
        </w:rPr>
        <w:t xml:space="preserve">- warstwa lub zespół warstw służących do przejmowania i rozkładania obciążeń od ruchu </w:t>
      </w:r>
    </w:p>
    <w:p w:rsidR="00F126ED" w:rsidRPr="00C423BB" w:rsidRDefault="008005C3" w:rsidP="00870A3F">
      <w:pPr>
        <w:shd w:val="clear" w:color="auto" w:fill="FFFFFF"/>
        <w:tabs>
          <w:tab w:val="left" w:pos="686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Warstwa </w:t>
      </w:r>
      <w:r w:rsidR="00F126ED" w:rsidRPr="00C423BB">
        <w:rPr>
          <w:b/>
          <w:bCs/>
          <w:color w:val="000000"/>
          <w:spacing w:val="4"/>
          <w:sz w:val="20"/>
          <w:szCs w:val="20"/>
        </w:rPr>
        <w:t xml:space="preserve">ścieralna </w:t>
      </w:r>
      <w:r w:rsidR="00F126ED" w:rsidRPr="00C423BB">
        <w:rPr>
          <w:color w:val="000000"/>
          <w:spacing w:val="4"/>
          <w:sz w:val="20"/>
          <w:szCs w:val="20"/>
        </w:rPr>
        <w:t>- górna warstwa nawierzchni poddana bezpośrednio oddziaływaniu ruchu i</w:t>
      </w:r>
      <w:r w:rsidR="00F126ED" w:rsidRPr="00C423BB">
        <w:rPr>
          <w:sz w:val="20"/>
          <w:szCs w:val="20"/>
        </w:rPr>
        <w:t xml:space="preserve"> </w:t>
      </w:r>
      <w:r w:rsidR="00F126ED" w:rsidRPr="00C423BB">
        <w:rPr>
          <w:color w:val="000000"/>
          <w:spacing w:val="-4"/>
          <w:sz w:val="20"/>
          <w:szCs w:val="20"/>
        </w:rPr>
        <w:t>czynników atmosferycznych.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ind w:left="709" w:hanging="709"/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Warstwa wiążąca </w:t>
      </w:r>
      <w:r w:rsidRPr="00C423BB">
        <w:rPr>
          <w:color w:val="000000"/>
          <w:spacing w:val="-4"/>
          <w:sz w:val="20"/>
          <w:szCs w:val="20"/>
        </w:rPr>
        <w:t xml:space="preserve">- </w:t>
      </w:r>
      <w:r w:rsidR="00870A3F" w:rsidRPr="00C423BB">
        <w:rPr>
          <w:color w:val="000000"/>
          <w:spacing w:val="4"/>
          <w:sz w:val="20"/>
          <w:szCs w:val="20"/>
        </w:rPr>
        <w:t xml:space="preserve">górna warstwa nawierzchni </w:t>
      </w:r>
      <w:r w:rsidRPr="00C423BB">
        <w:rPr>
          <w:color w:val="000000"/>
          <w:spacing w:val="-4"/>
          <w:sz w:val="20"/>
          <w:szCs w:val="20"/>
        </w:rPr>
        <w:t>warstwa znajdująca się między warstwą ścieralną a podbudową, zapewniająca</w:t>
      </w:r>
      <w:r w:rsidR="00870A3F">
        <w:rPr>
          <w:color w:val="000000"/>
          <w:spacing w:val="-4"/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 xml:space="preserve">rozłożenie naprężeń </w:t>
      </w:r>
      <w:r w:rsidR="00870A3F">
        <w:rPr>
          <w:color w:val="000000"/>
          <w:spacing w:val="-4"/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i przekazywanie ich na podbudowę.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5"/>
          <w:sz w:val="20"/>
          <w:szCs w:val="20"/>
        </w:rPr>
        <w:t xml:space="preserve">Warstwa wyrównawcza </w:t>
      </w:r>
      <w:r w:rsidRPr="00C423BB">
        <w:rPr>
          <w:color w:val="000000"/>
          <w:spacing w:val="5"/>
          <w:sz w:val="20"/>
          <w:szCs w:val="20"/>
        </w:rPr>
        <w:t xml:space="preserve">- warstwa służąca do wyrównania nierówności podbudowy </w:t>
      </w:r>
      <w:r w:rsidR="00870A3F">
        <w:rPr>
          <w:color w:val="000000"/>
          <w:spacing w:val="-4"/>
          <w:sz w:val="20"/>
          <w:szCs w:val="20"/>
        </w:rPr>
        <w:t xml:space="preserve">lub istniejącej </w:t>
      </w:r>
      <w:r w:rsidRPr="00C423BB">
        <w:rPr>
          <w:color w:val="000000"/>
          <w:spacing w:val="-4"/>
          <w:sz w:val="20"/>
          <w:szCs w:val="20"/>
        </w:rPr>
        <w:t xml:space="preserve"> nawierzchni.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6"/>
          <w:sz w:val="20"/>
          <w:szCs w:val="20"/>
        </w:rPr>
        <w:t xml:space="preserve">Podbudowa </w:t>
      </w:r>
      <w:r w:rsidRPr="00C423BB">
        <w:rPr>
          <w:color w:val="000000"/>
          <w:spacing w:val="6"/>
          <w:sz w:val="20"/>
          <w:szCs w:val="20"/>
        </w:rPr>
        <w:t>- dolna część nawierzchni służąca do przenoszenia obciążeń od ruchu na podłoże.</w:t>
      </w:r>
      <w:r w:rsidRPr="00C423BB">
        <w:rPr>
          <w:sz w:val="20"/>
          <w:szCs w:val="20"/>
        </w:rPr>
        <w:t xml:space="preserve"> 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ind w:left="993" w:hanging="993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Podbudowa zasadnicza </w:t>
      </w:r>
      <w:r w:rsidRPr="00C423BB">
        <w:rPr>
          <w:color w:val="000000"/>
          <w:spacing w:val="-3"/>
          <w:sz w:val="20"/>
          <w:szCs w:val="20"/>
        </w:rPr>
        <w:t>- górna część podbudowy spełniająca funkcje nośne w konstrukcji nawierzchni.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Może ona składać się z dwóch warstw.</w:t>
      </w:r>
    </w:p>
    <w:p w:rsidR="00870A3F" w:rsidRDefault="00F126ED" w:rsidP="00870A3F">
      <w:pPr>
        <w:shd w:val="clear" w:color="auto" w:fill="FFFFFF"/>
        <w:tabs>
          <w:tab w:val="left" w:pos="993"/>
        </w:tabs>
        <w:ind w:left="851" w:hanging="851"/>
        <w:rPr>
          <w:color w:val="000000"/>
          <w:spacing w:val="-1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Podbudowa pomocnicza </w:t>
      </w:r>
      <w:r w:rsidRPr="00C423BB">
        <w:rPr>
          <w:color w:val="000000"/>
          <w:spacing w:val="4"/>
          <w:sz w:val="20"/>
          <w:szCs w:val="20"/>
        </w:rPr>
        <w:t>- dolna część podbudowy  spełniająca,  obok funkcji nośnych, funkcje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1"/>
          <w:sz w:val="20"/>
          <w:szCs w:val="20"/>
        </w:rPr>
        <w:t xml:space="preserve">zabezpieczenia nawierzchni przed działaniem wody, mrozu i przenikaniem cząstek podłoża. 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ind w:left="993" w:hanging="993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4"/>
          <w:sz w:val="20"/>
          <w:szCs w:val="20"/>
        </w:rPr>
        <w:t xml:space="preserve">Warstwa mrozoochronna </w:t>
      </w:r>
      <w:r w:rsidRPr="00C423BB">
        <w:rPr>
          <w:color w:val="000000"/>
          <w:spacing w:val="4"/>
          <w:sz w:val="20"/>
          <w:szCs w:val="20"/>
        </w:rPr>
        <w:t>- warstwa, której  zadaniem jest ochrona nawierzchni przed</w:t>
      </w:r>
      <w:r w:rsidRPr="00C423BB">
        <w:rPr>
          <w:sz w:val="20"/>
          <w:szCs w:val="20"/>
        </w:rPr>
        <w:t xml:space="preserve"> </w:t>
      </w:r>
      <w:r w:rsidR="00870A3F">
        <w:rPr>
          <w:color w:val="000000"/>
          <w:spacing w:val="-4"/>
          <w:sz w:val="20"/>
          <w:szCs w:val="20"/>
        </w:rPr>
        <w:t>dzialaniem</w:t>
      </w:r>
      <w:r w:rsidRPr="00C423BB">
        <w:rPr>
          <w:color w:val="000000"/>
          <w:spacing w:val="-4"/>
          <w:sz w:val="20"/>
          <w:szCs w:val="20"/>
        </w:rPr>
        <w:t xml:space="preserve"> mrozu,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ind w:left="851" w:hanging="851"/>
        <w:rPr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Warstwa odcinająca </w:t>
      </w:r>
      <w:r w:rsidRPr="00C423BB">
        <w:rPr>
          <w:color w:val="000000"/>
          <w:spacing w:val="-2"/>
          <w:sz w:val="20"/>
          <w:szCs w:val="20"/>
        </w:rPr>
        <w:t>- warstwa stosowana w celu uniemożliwienia przenikania cząstek drobnych gruntu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 xml:space="preserve">do warstwy nawierzchni leżącej powyżej, </w:t>
      </w:r>
    </w:p>
    <w:p w:rsidR="00F126ED" w:rsidRPr="00C423BB" w:rsidRDefault="00F126ED" w:rsidP="00870A3F">
      <w:pPr>
        <w:shd w:val="clear" w:color="auto" w:fill="FFFFFF"/>
        <w:tabs>
          <w:tab w:val="left" w:pos="993"/>
        </w:tabs>
        <w:rPr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 xml:space="preserve">Warstwa odsączająca </w:t>
      </w:r>
      <w:r w:rsidRPr="00C423BB">
        <w:rPr>
          <w:color w:val="000000"/>
          <w:spacing w:val="-4"/>
          <w:sz w:val="20"/>
          <w:szCs w:val="20"/>
        </w:rPr>
        <w:t>- warstwa służąca do odprowadzenia wody przedostającej się do nawierzchni.</w:t>
      </w:r>
    </w:p>
    <w:p w:rsidR="00870A3F" w:rsidRDefault="00F126ED" w:rsidP="00870A3F">
      <w:pPr>
        <w:shd w:val="clear" w:color="auto" w:fill="FFFFFF"/>
        <w:tabs>
          <w:tab w:val="left" w:pos="993"/>
        </w:tabs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Niweleta </w:t>
      </w:r>
      <w:r w:rsidRPr="00C423BB">
        <w:rPr>
          <w:color w:val="000000"/>
          <w:spacing w:val="-3"/>
          <w:sz w:val="20"/>
          <w:szCs w:val="20"/>
        </w:rPr>
        <w:t xml:space="preserve">- wysokościowe i geometryczne rozwinięcie na płaszczyźnie pionowego przekroju w osi drogi </w:t>
      </w:r>
    </w:p>
    <w:p w:rsidR="00F126ED" w:rsidRPr="00870A3F" w:rsidRDefault="00F126ED" w:rsidP="00870A3F">
      <w:pPr>
        <w:shd w:val="clear" w:color="auto" w:fill="FFFFFF"/>
        <w:tabs>
          <w:tab w:val="left" w:pos="993"/>
        </w:tabs>
        <w:ind w:left="851" w:hanging="851"/>
        <w:rPr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z w:val="20"/>
          <w:szCs w:val="20"/>
        </w:rPr>
        <w:t xml:space="preserve">Objazd tymczasowy </w:t>
      </w:r>
      <w:r w:rsidR="00870A3F">
        <w:rPr>
          <w:color w:val="000000"/>
          <w:sz w:val="20"/>
          <w:szCs w:val="20"/>
        </w:rPr>
        <w:t>–</w:t>
      </w:r>
      <w:r w:rsidRPr="00C423BB">
        <w:rPr>
          <w:color w:val="000000"/>
          <w:sz w:val="20"/>
          <w:szCs w:val="20"/>
        </w:rPr>
        <w:t xml:space="preserve"> </w:t>
      </w:r>
      <w:r w:rsidR="00870A3F">
        <w:rPr>
          <w:color w:val="000000"/>
          <w:sz w:val="20"/>
          <w:szCs w:val="20"/>
        </w:rPr>
        <w:t>oznakowane drogi służące do poprowadzenia ruchu kołowego i pieszego w czasie budowy</w:t>
      </w:r>
      <w:r w:rsidRPr="00C423BB">
        <w:rPr>
          <w:color w:val="000000"/>
          <w:spacing w:val="-4"/>
          <w:sz w:val="20"/>
          <w:szCs w:val="20"/>
        </w:rPr>
        <w:t>.</w:t>
      </w:r>
    </w:p>
    <w:p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Pas drogowy </w:t>
      </w:r>
      <w:r w:rsidRPr="00C423BB">
        <w:rPr>
          <w:color w:val="000000"/>
          <w:spacing w:val="-2"/>
          <w:sz w:val="20"/>
          <w:szCs w:val="20"/>
        </w:rPr>
        <w:t xml:space="preserve">- wydzielony liniami rozgraniczającymi pas terenu przeznaczony do umieszczania w nim drogi </w:t>
      </w:r>
      <w:r w:rsidR="00870A3F">
        <w:rPr>
          <w:color w:val="000000"/>
          <w:spacing w:val="-2"/>
          <w:sz w:val="20"/>
          <w:szCs w:val="20"/>
        </w:rPr>
        <w:t>i infrastruktury towarzyszącej</w:t>
      </w:r>
    </w:p>
    <w:p w:rsidR="00870A3F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2"/>
          <w:sz w:val="20"/>
          <w:szCs w:val="20"/>
        </w:rPr>
        <w:t xml:space="preserve">Pobocze </w:t>
      </w:r>
      <w:r w:rsidRPr="00C423BB">
        <w:rPr>
          <w:color w:val="000000"/>
          <w:spacing w:val="-2"/>
          <w:sz w:val="20"/>
          <w:szCs w:val="20"/>
        </w:rPr>
        <w:t xml:space="preserve">- część korony drogi przeznaczona do chwilowego zatrzymywania się pojazdów, umieszczenia </w:t>
      </w:r>
      <w:r w:rsidRPr="00C423BB">
        <w:rPr>
          <w:color w:val="000000"/>
          <w:spacing w:val="-3"/>
          <w:sz w:val="20"/>
          <w:szCs w:val="20"/>
        </w:rPr>
        <w:t xml:space="preserve">urządzeń bezpieczeństwa ruchu i wykorzystywana do ruchu pieszych, </w:t>
      </w:r>
    </w:p>
    <w:p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Podłoże </w:t>
      </w:r>
      <w:r w:rsidRPr="00C423BB">
        <w:rPr>
          <w:color w:val="000000"/>
          <w:spacing w:val="-3"/>
          <w:sz w:val="20"/>
          <w:szCs w:val="20"/>
        </w:rPr>
        <w:t>- grunt rodzimy lub nasypowy, leżący pod nawierzchnią do głębokości przemarzania.</w:t>
      </w:r>
    </w:p>
    <w:p w:rsidR="00F126ED" w:rsidRPr="00C423BB" w:rsidRDefault="00F126ED" w:rsidP="00870A3F">
      <w:pPr>
        <w:shd w:val="clear" w:color="auto" w:fill="FFFFFF"/>
        <w:tabs>
          <w:tab w:val="left" w:pos="830"/>
        </w:tabs>
        <w:ind w:left="851" w:hanging="851"/>
        <w:rPr>
          <w:color w:val="000000"/>
          <w:spacing w:val="-9"/>
          <w:sz w:val="20"/>
          <w:szCs w:val="20"/>
        </w:rPr>
      </w:pPr>
      <w:r w:rsidRPr="00C423BB">
        <w:rPr>
          <w:b/>
          <w:bCs/>
          <w:color w:val="000000"/>
          <w:spacing w:val="-1"/>
          <w:sz w:val="20"/>
          <w:szCs w:val="20"/>
        </w:rPr>
        <w:t xml:space="preserve">Podłoże ulepszone </w:t>
      </w:r>
      <w:r w:rsidRPr="00C423BB">
        <w:rPr>
          <w:color w:val="000000"/>
          <w:spacing w:val="-1"/>
          <w:sz w:val="20"/>
          <w:szCs w:val="20"/>
        </w:rPr>
        <w:t xml:space="preserve">- górna warstwa podłoża, leżąca bezpośrednio pod nawierzchnią, ulepszona w celu </w:t>
      </w:r>
      <w:r w:rsidRPr="00C423BB">
        <w:rPr>
          <w:color w:val="000000"/>
          <w:spacing w:val="-4"/>
          <w:sz w:val="20"/>
          <w:szCs w:val="20"/>
        </w:rPr>
        <w:t>umożliwienia przejęcia ruchu budowlanego</w:t>
      </w:r>
      <w:r w:rsidR="00870A3F">
        <w:rPr>
          <w:color w:val="000000"/>
          <w:spacing w:val="-4"/>
          <w:sz w:val="20"/>
          <w:szCs w:val="20"/>
        </w:rPr>
        <w:t>.</w:t>
      </w:r>
    </w:p>
    <w:p w:rsidR="007F4309" w:rsidRDefault="00F126ED" w:rsidP="007F4309">
      <w:pPr>
        <w:shd w:val="clear" w:color="auto" w:fill="FFFFFF"/>
        <w:tabs>
          <w:tab w:val="left" w:pos="851"/>
        </w:tabs>
        <w:jc w:val="both"/>
        <w:rPr>
          <w:color w:val="000000"/>
          <w:spacing w:val="1"/>
          <w:sz w:val="20"/>
          <w:szCs w:val="20"/>
        </w:rPr>
      </w:pPr>
      <w:r w:rsidRPr="00C423BB">
        <w:rPr>
          <w:b/>
          <w:bCs/>
          <w:color w:val="000000"/>
          <w:spacing w:val="1"/>
          <w:sz w:val="20"/>
          <w:szCs w:val="20"/>
        </w:rPr>
        <w:t xml:space="preserve">Ślepy Kosztorys </w:t>
      </w:r>
      <w:r w:rsidRPr="00C423BB">
        <w:rPr>
          <w:color w:val="000000"/>
          <w:spacing w:val="1"/>
          <w:sz w:val="20"/>
          <w:szCs w:val="20"/>
        </w:rPr>
        <w:t xml:space="preserve">- wykaz Robót z podaniem ich ilości </w:t>
      </w:r>
    </w:p>
    <w:p w:rsidR="00F126ED" w:rsidRPr="00C423BB" w:rsidRDefault="00F126ED" w:rsidP="007F4309">
      <w:pPr>
        <w:shd w:val="clear" w:color="auto" w:fill="FFFFFF"/>
        <w:ind w:right="5"/>
        <w:jc w:val="both"/>
        <w:rPr>
          <w:sz w:val="20"/>
          <w:szCs w:val="20"/>
        </w:rPr>
      </w:pPr>
      <w:r w:rsidRPr="00C423BB">
        <w:rPr>
          <w:b/>
          <w:bCs/>
          <w:color w:val="000000"/>
          <w:spacing w:val="-3"/>
          <w:sz w:val="20"/>
          <w:szCs w:val="20"/>
        </w:rPr>
        <w:t xml:space="preserve">Teren budowy </w:t>
      </w:r>
      <w:r w:rsidRPr="00C423BB">
        <w:rPr>
          <w:color w:val="000000"/>
          <w:spacing w:val="-3"/>
          <w:sz w:val="20"/>
          <w:szCs w:val="20"/>
        </w:rPr>
        <w:t xml:space="preserve">- teren udostępniony przez Zamawiającego dla wykonania na nim robót </w:t>
      </w:r>
    </w:p>
    <w:p w:rsidR="005220A5" w:rsidRPr="00C423BB" w:rsidRDefault="00F126ED" w:rsidP="00C423BB">
      <w:pPr>
        <w:shd w:val="clear" w:color="auto" w:fill="FFFFFF"/>
        <w:ind w:left="19"/>
        <w:rPr>
          <w:b/>
          <w:bCs/>
          <w:color w:val="000000"/>
          <w:spacing w:val="-4"/>
          <w:sz w:val="20"/>
          <w:szCs w:val="20"/>
        </w:rPr>
      </w:pPr>
      <w:r w:rsidRPr="00C423BB">
        <w:rPr>
          <w:b/>
          <w:bCs/>
          <w:color w:val="000000"/>
          <w:spacing w:val="-4"/>
          <w:sz w:val="20"/>
          <w:szCs w:val="20"/>
        </w:rPr>
        <w:t>1.</w:t>
      </w:r>
      <w:r w:rsidR="007F4309">
        <w:rPr>
          <w:b/>
          <w:bCs/>
          <w:color w:val="000000"/>
          <w:spacing w:val="-4"/>
          <w:sz w:val="20"/>
          <w:szCs w:val="20"/>
        </w:rPr>
        <w:t>2</w:t>
      </w:r>
      <w:r w:rsidRPr="00C423BB">
        <w:rPr>
          <w:b/>
          <w:bCs/>
          <w:color w:val="000000"/>
          <w:spacing w:val="-4"/>
          <w:sz w:val="20"/>
          <w:szCs w:val="20"/>
        </w:rPr>
        <w:t xml:space="preserve"> Ogólne wymagania dotyczące Robót</w:t>
      </w:r>
    </w:p>
    <w:p w:rsidR="00F126ED" w:rsidRPr="00C423BB" w:rsidRDefault="00F126ED" w:rsidP="007F4309">
      <w:pPr>
        <w:shd w:val="clear" w:color="auto" w:fill="FFFFFF"/>
        <w:ind w:left="19"/>
        <w:jc w:val="both"/>
        <w:rPr>
          <w:sz w:val="20"/>
          <w:szCs w:val="20"/>
        </w:rPr>
      </w:pPr>
      <w:r w:rsidRPr="00C423BB">
        <w:rPr>
          <w:color w:val="000000"/>
          <w:spacing w:val="-1"/>
          <w:sz w:val="20"/>
          <w:szCs w:val="20"/>
        </w:rPr>
        <w:t xml:space="preserve">Wykonawca Robót jest odpowiedzialny za jakość ich wykonania oraz za ich zgodność z </w:t>
      </w:r>
      <w:r w:rsidR="007F4309">
        <w:rPr>
          <w:color w:val="000000"/>
          <w:spacing w:val="-1"/>
          <w:sz w:val="20"/>
          <w:szCs w:val="20"/>
        </w:rPr>
        <w:t xml:space="preserve">przedmiarem i dokumentacją. </w:t>
      </w:r>
      <w:r w:rsidRPr="00C423BB">
        <w:rPr>
          <w:color w:val="000000"/>
          <w:spacing w:val="-2"/>
          <w:sz w:val="20"/>
          <w:szCs w:val="20"/>
        </w:rPr>
        <w:t xml:space="preserve">Wykonawca jest odpowiedzialny za jakość wykonywanych robót i bezpieczeństwo wszelkich czynności na </w:t>
      </w:r>
      <w:r w:rsidRPr="00C423BB">
        <w:rPr>
          <w:color w:val="000000"/>
          <w:spacing w:val="-4"/>
          <w:sz w:val="20"/>
          <w:szCs w:val="20"/>
        </w:rPr>
        <w:t xml:space="preserve">terenie budowy i terenie przyległym do budowy oraz bezpieczeństwo terenów, na których mogą wystąpić zagrożenia </w:t>
      </w:r>
      <w:r w:rsidRPr="00C423BB">
        <w:rPr>
          <w:color w:val="000000"/>
          <w:spacing w:val="-3"/>
          <w:sz w:val="20"/>
          <w:szCs w:val="20"/>
        </w:rPr>
        <w:t xml:space="preserve">dla ludzi i mienia w związku z prowadzonymi robotami. </w:t>
      </w:r>
    </w:p>
    <w:p w:rsidR="00F126ED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sz w:val="20"/>
          <w:szCs w:val="20"/>
        </w:rPr>
      </w:pPr>
      <w:r w:rsidRPr="00C423BB">
        <w:rPr>
          <w:b/>
          <w:bCs/>
          <w:color w:val="000000"/>
          <w:spacing w:val="-8"/>
          <w:sz w:val="20"/>
          <w:szCs w:val="20"/>
        </w:rPr>
        <w:t>1.</w:t>
      </w:r>
      <w:r w:rsidR="007F4309">
        <w:rPr>
          <w:b/>
          <w:bCs/>
          <w:color w:val="000000"/>
          <w:spacing w:val="-8"/>
          <w:sz w:val="20"/>
          <w:szCs w:val="20"/>
        </w:rPr>
        <w:t>3</w:t>
      </w:r>
      <w:r w:rsidRPr="00C423BB">
        <w:rPr>
          <w:b/>
          <w:bCs/>
          <w:color w:val="000000"/>
          <w:spacing w:val="-8"/>
          <w:sz w:val="20"/>
          <w:szCs w:val="20"/>
        </w:rPr>
        <w:t>.</w:t>
      </w:r>
      <w:r w:rsidRPr="00C423BB">
        <w:rPr>
          <w:b/>
          <w:bCs/>
          <w:color w:val="000000"/>
          <w:sz w:val="20"/>
          <w:szCs w:val="20"/>
        </w:rPr>
        <w:tab/>
      </w:r>
      <w:r w:rsidRPr="00C423BB">
        <w:rPr>
          <w:b/>
          <w:bCs/>
          <w:color w:val="000000"/>
          <w:spacing w:val="-3"/>
          <w:sz w:val="20"/>
          <w:szCs w:val="20"/>
        </w:rPr>
        <w:t>Przekazanie Terenu Budowy</w:t>
      </w:r>
    </w:p>
    <w:p w:rsidR="00F126ED" w:rsidRPr="00C423BB" w:rsidRDefault="00F126ED" w:rsidP="00C423BB">
      <w:pPr>
        <w:shd w:val="clear" w:color="auto" w:fill="FFFFFF"/>
        <w:ind w:left="5" w:right="19" w:firstLine="288"/>
        <w:jc w:val="both"/>
        <w:rPr>
          <w:sz w:val="20"/>
          <w:szCs w:val="20"/>
        </w:rPr>
      </w:pPr>
      <w:r w:rsidRPr="00C423BB">
        <w:rPr>
          <w:color w:val="000000"/>
          <w:spacing w:val="-3"/>
          <w:sz w:val="20"/>
          <w:szCs w:val="20"/>
        </w:rPr>
        <w:t xml:space="preserve">Zamawiający w terminie określonym w </w:t>
      </w:r>
      <w:r w:rsidR="007F4309">
        <w:rPr>
          <w:color w:val="000000"/>
          <w:spacing w:val="-3"/>
          <w:sz w:val="20"/>
          <w:szCs w:val="20"/>
        </w:rPr>
        <w:t>umowie</w:t>
      </w:r>
      <w:r w:rsidRPr="00C423BB">
        <w:rPr>
          <w:color w:val="000000"/>
          <w:spacing w:val="-3"/>
          <w:sz w:val="20"/>
          <w:szCs w:val="20"/>
        </w:rPr>
        <w:t xml:space="preserve"> przekaże Wykonawcy </w:t>
      </w:r>
      <w:r w:rsidR="007F4309">
        <w:rPr>
          <w:color w:val="000000"/>
          <w:spacing w:val="-3"/>
          <w:sz w:val="20"/>
          <w:szCs w:val="20"/>
        </w:rPr>
        <w:t>t</w:t>
      </w:r>
      <w:r w:rsidRPr="00C423BB">
        <w:rPr>
          <w:color w:val="000000"/>
          <w:spacing w:val="-3"/>
          <w:sz w:val="20"/>
          <w:szCs w:val="20"/>
        </w:rPr>
        <w:t xml:space="preserve">eren Budowy wraz ze </w:t>
      </w:r>
      <w:r w:rsidRPr="00C423BB">
        <w:rPr>
          <w:color w:val="000000"/>
          <w:spacing w:val="-1"/>
          <w:sz w:val="20"/>
          <w:szCs w:val="20"/>
        </w:rPr>
        <w:t xml:space="preserve">wszystkimi wymaganymi uzgodnieniami prawnymi i administracyjnymi, </w:t>
      </w:r>
    </w:p>
    <w:p w:rsidR="001B5B48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b/>
          <w:bCs/>
          <w:color w:val="000000"/>
          <w:spacing w:val="-3"/>
          <w:sz w:val="20"/>
          <w:szCs w:val="20"/>
        </w:rPr>
      </w:pPr>
      <w:r w:rsidRPr="00C423BB">
        <w:rPr>
          <w:b/>
          <w:bCs/>
          <w:color w:val="000000"/>
          <w:spacing w:val="-8"/>
          <w:sz w:val="20"/>
          <w:szCs w:val="20"/>
        </w:rPr>
        <w:t>1.</w:t>
      </w:r>
      <w:r w:rsidR="007F4309">
        <w:rPr>
          <w:b/>
          <w:bCs/>
          <w:color w:val="000000"/>
          <w:spacing w:val="-8"/>
          <w:sz w:val="20"/>
          <w:szCs w:val="20"/>
        </w:rPr>
        <w:t>4</w:t>
      </w:r>
      <w:r w:rsidRPr="00C423BB">
        <w:rPr>
          <w:b/>
          <w:bCs/>
          <w:color w:val="000000"/>
          <w:spacing w:val="-8"/>
          <w:sz w:val="20"/>
          <w:szCs w:val="20"/>
        </w:rPr>
        <w:t>.</w:t>
      </w:r>
      <w:r w:rsidRPr="00C423BB">
        <w:rPr>
          <w:b/>
          <w:bCs/>
          <w:color w:val="000000"/>
          <w:sz w:val="20"/>
          <w:szCs w:val="20"/>
        </w:rPr>
        <w:tab/>
      </w:r>
      <w:r w:rsidRPr="00C423BB">
        <w:rPr>
          <w:b/>
          <w:bCs/>
          <w:color w:val="000000"/>
          <w:spacing w:val="-3"/>
          <w:sz w:val="20"/>
          <w:szCs w:val="20"/>
        </w:rPr>
        <w:t>Dokumentacja projektowa</w:t>
      </w:r>
    </w:p>
    <w:p w:rsidR="00F126ED" w:rsidRPr="00C423BB" w:rsidRDefault="00F126ED" w:rsidP="00C423BB">
      <w:pPr>
        <w:shd w:val="clear" w:color="auto" w:fill="FFFFFF"/>
        <w:tabs>
          <w:tab w:val="left" w:pos="485"/>
        </w:tabs>
        <w:ind w:left="19"/>
        <w:rPr>
          <w:sz w:val="20"/>
          <w:szCs w:val="20"/>
        </w:rPr>
      </w:pPr>
      <w:r w:rsidRPr="00C423BB">
        <w:rPr>
          <w:color w:val="000000"/>
          <w:spacing w:val="-2"/>
          <w:sz w:val="20"/>
          <w:szCs w:val="20"/>
        </w:rPr>
        <w:t>Dokumentacja projektowa będzie zawierać rysunki</w:t>
      </w:r>
      <w:r w:rsidR="001B5B48" w:rsidRPr="00C423BB">
        <w:rPr>
          <w:color w:val="000000"/>
          <w:spacing w:val="-2"/>
          <w:sz w:val="20"/>
          <w:szCs w:val="20"/>
        </w:rPr>
        <w:t xml:space="preserve"> i</w:t>
      </w:r>
      <w:r w:rsidRPr="00C423BB">
        <w:rPr>
          <w:color w:val="000000"/>
          <w:spacing w:val="-2"/>
          <w:sz w:val="20"/>
          <w:szCs w:val="20"/>
        </w:rPr>
        <w:t xml:space="preserve"> </w:t>
      </w:r>
      <w:r w:rsidR="007F4309">
        <w:rPr>
          <w:color w:val="000000"/>
          <w:spacing w:val="-2"/>
          <w:sz w:val="20"/>
          <w:szCs w:val="20"/>
        </w:rPr>
        <w:t>przedmiar robót</w:t>
      </w:r>
    </w:p>
    <w:p w:rsidR="00F126ED" w:rsidRPr="007F4309" w:rsidRDefault="0016252D" w:rsidP="00C423BB">
      <w:pPr>
        <w:shd w:val="clear" w:color="auto" w:fill="FFFFFF"/>
        <w:tabs>
          <w:tab w:val="left" w:pos="0"/>
        </w:tabs>
        <w:ind w:left="-350"/>
        <w:rPr>
          <w:sz w:val="20"/>
          <w:szCs w:val="20"/>
        </w:rPr>
      </w:pPr>
      <w:r w:rsidRPr="007F4309">
        <w:rPr>
          <w:b/>
          <w:color w:val="000000"/>
          <w:spacing w:val="-9"/>
          <w:sz w:val="20"/>
          <w:szCs w:val="20"/>
        </w:rPr>
        <w:tab/>
      </w:r>
      <w:r w:rsidR="00F126ED" w:rsidRPr="007F4309">
        <w:rPr>
          <w:b/>
          <w:color w:val="000000"/>
          <w:spacing w:val="-9"/>
          <w:sz w:val="20"/>
          <w:szCs w:val="20"/>
        </w:rPr>
        <w:t>1.5.</w:t>
      </w:r>
      <w:r w:rsidR="007F4309">
        <w:rPr>
          <w:b/>
          <w:color w:val="000000"/>
          <w:spacing w:val="-3"/>
          <w:sz w:val="20"/>
          <w:szCs w:val="20"/>
        </w:rPr>
        <w:t xml:space="preserve">   </w:t>
      </w:r>
      <w:r w:rsidR="00F126ED" w:rsidRPr="007F4309">
        <w:rPr>
          <w:b/>
          <w:color w:val="000000"/>
          <w:spacing w:val="-3"/>
          <w:sz w:val="20"/>
          <w:szCs w:val="20"/>
        </w:rPr>
        <w:t>Dokumentacja do opracowania przez Wykonawcę</w:t>
      </w:r>
    </w:p>
    <w:p w:rsidR="00F126ED" w:rsidRPr="00C423BB" w:rsidRDefault="00F126ED" w:rsidP="00C423BB">
      <w:pPr>
        <w:shd w:val="clear" w:color="auto" w:fill="FFFFFF"/>
        <w:ind w:left="10"/>
        <w:rPr>
          <w:sz w:val="20"/>
          <w:szCs w:val="20"/>
        </w:rPr>
      </w:pPr>
      <w:r w:rsidRPr="007F4309">
        <w:rPr>
          <w:color w:val="000000"/>
          <w:spacing w:val="-4"/>
          <w:sz w:val="20"/>
          <w:szCs w:val="20"/>
        </w:rPr>
        <w:t>Wykonawca we własnym zakresie opracuje i uzgodni z Inżynierem oraz innymi odpowiednimi</w:t>
      </w:r>
      <w:r w:rsidRPr="00C423BB">
        <w:rPr>
          <w:color w:val="000000"/>
          <w:spacing w:val="-4"/>
          <w:sz w:val="20"/>
          <w:szCs w:val="20"/>
        </w:rPr>
        <w:t xml:space="preserve"> Instytucjami:</w:t>
      </w:r>
    </w:p>
    <w:p w:rsidR="00F126ED" w:rsidRPr="00C423BB" w:rsidRDefault="007F4309" w:rsidP="007F4309">
      <w:pPr>
        <w:shd w:val="clear" w:color="auto" w:fill="FFFFFF"/>
        <w:tabs>
          <w:tab w:val="left" w:pos="426"/>
        </w:tabs>
        <w:jc w:val="both"/>
        <w:rPr>
          <w:color w:val="000000"/>
          <w:spacing w:val="-22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lastRenderedPageBreak/>
        <w:t xml:space="preserve">- </w:t>
      </w:r>
      <w:r w:rsidR="00F126ED" w:rsidRPr="00C423BB">
        <w:rPr>
          <w:color w:val="000000"/>
          <w:spacing w:val="-3"/>
          <w:sz w:val="20"/>
          <w:szCs w:val="20"/>
        </w:rPr>
        <w:t xml:space="preserve">Geodezyjną dokumentację powykonawczą </w:t>
      </w:r>
      <w:r>
        <w:rPr>
          <w:color w:val="000000"/>
          <w:spacing w:val="-3"/>
          <w:sz w:val="20"/>
          <w:szCs w:val="20"/>
        </w:rPr>
        <w:t xml:space="preserve">, </w:t>
      </w:r>
      <w:r w:rsidR="006E492C" w:rsidRPr="00C423BB">
        <w:rPr>
          <w:color w:val="000000"/>
          <w:spacing w:val="-1"/>
          <w:sz w:val="20"/>
          <w:szCs w:val="20"/>
        </w:rPr>
        <w:t xml:space="preserve">należy  wykonać  </w:t>
      </w:r>
      <w:r w:rsidR="00F126ED" w:rsidRPr="00C423BB">
        <w:rPr>
          <w:color w:val="000000"/>
          <w:spacing w:val="-1"/>
          <w:sz w:val="20"/>
          <w:szCs w:val="20"/>
        </w:rPr>
        <w:t xml:space="preserve">geodezyjną inwentaryzację </w:t>
      </w:r>
      <w:r w:rsidR="00F126ED" w:rsidRPr="00C423BB">
        <w:rPr>
          <w:color w:val="000000"/>
          <w:sz w:val="20"/>
          <w:szCs w:val="20"/>
        </w:rPr>
        <w:t xml:space="preserve">powykonawczą sieci </w:t>
      </w:r>
      <w:r>
        <w:rPr>
          <w:color w:val="000000"/>
          <w:sz w:val="20"/>
          <w:szCs w:val="20"/>
        </w:rPr>
        <w:t xml:space="preserve">   </w:t>
      </w:r>
      <w:r w:rsidR="00F126ED" w:rsidRPr="00C423BB">
        <w:rPr>
          <w:color w:val="000000"/>
          <w:sz w:val="20"/>
          <w:szCs w:val="20"/>
        </w:rPr>
        <w:t xml:space="preserve">uzbrojenia terenu i wszystkich obiektów, nanieść zmiany na mapę zasadniczą </w:t>
      </w:r>
      <w:r w:rsidR="00F126ED" w:rsidRPr="00C423BB">
        <w:rPr>
          <w:color w:val="000000"/>
          <w:spacing w:val="-3"/>
          <w:sz w:val="20"/>
          <w:szCs w:val="20"/>
        </w:rPr>
        <w:t>uzyskując potwierdzenie Powiatowego Ośrodka Dokumentacji Geodezyjnej i Kartograficznej.</w:t>
      </w:r>
    </w:p>
    <w:p w:rsidR="00F126ED" w:rsidRPr="00C423BB" w:rsidRDefault="007F4309" w:rsidP="007F4309">
      <w:pPr>
        <w:shd w:val="clear" w:color="auto" w:fill="FFFFFF"/>
        <w:tabs>
          <w:tab w:val="left" w:pos="426"/>
        </w:tabs>
        <w:jc w:val="both"/>
        <w:rPr>
          <w:color w:val="000000"/>
          <w:spacing w:val="-15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- </w:t>
      </w:r>
      <w:r w:rsidR="00F126ED" w:rsidRPr="00C423BB">
        <w:rPr>
          <w:color w:val="000000"/>
          <w:spacing w:val="-3"/>
          <w:sz w:val="20"/>
          <w:szCs w:val="20"/>
        </w:rPr>
        <w:t>Projekty organizacji ruchu na czas budowy</w:t>
      </w:r>
    </w:p>
    <w:p w:rsidR="00F126ED" w:rsidRPr="00C423BB" w:rsidRDefault="007F4309" w:rsidP="00C423BB">
      <w:pPr>
        <w:shd w:val="clear" w:color="auto" w:fill="FFFFFF"/>
        <w:ind w:left="19"/>
        <w:rPr>
          <w:sz w:val="20"/>
          <w:szCs w:val="20"/>
        </w:rPr>
      </w:pPr>
      <w:r>
        <w:rPr>
          <w:b/>
          <w:bCs/>
          <w:color w:val="000000"/>
          <w:spacing w:val="-3"/>
          <w:sz w:val="20"/>
          <w:szCs w:val="20"/>
        </w:rPr>
        <w:t>1.6</w:t>
      </w:r>
      <w:r w:rsidR="00F126ED" w:rsidRPr="00C423BB">
        <w:rPr>
          <w:b/>
          <w:bCs/>
          <w:color w:val="000000"/>
          <w:spacing w:val="-3"/>
          <w:sz w:val="20"/>
          <w:szCs w:val="20"/>
        </w:rPr>
        <w:t>. Zgodność Robót z Dokumentacją i STWiORB</w:t>
      </w:r>
    </w:p>
    <w:p w:rsidR="00F126ED" w:rsidRPr="00C423BB" w:rsidRDefault="00F126ED" w:rsidP="00C423BB">
      <w:pPr>
        <w:shd w:val="clear" w:color="auto" w:fill="FFFFFF"/>
        <w:ind w:right="14" w:firstLine="278"/>
        <w:jc w:val="both"/>
        <w:rPr>
          <w:sz w:val="20"/>
          <w:szCs w:val="20"/>
        </w:rPr>
      </w:pPr>
      <w:r w:rsidRPr="00C423BB">
        <w:rPr>
          <w:color w:val="000000"/>
          <w:spacing w:val="-4"/>
          <w:sz w:val="20"/>
          <w:szCs w:val="20"/>
        </w:rPr>
        <w:t>Dokumentacja</w:t>
      </w:r>
      <w:r w:rsidR="007F4309">
        <w:rPr>
          <w:color w:val="000000"/>
          <w:spacing w:val="-4"/>
          <w:sz w:val="20"/>
          <w:szCs w:val="20"/>
        </w:rPr>
        <w:t>,</w:t>
      </w:r>
      <w:r w:rsidRPr="00C423BB">
        <w:rPr>
          <w:color w:val="000000"/>
          <w:spacing w:val="-4"/>
          <w:sz w:val="20"/>
          <w:szCs w:val="20"/>
        </w:rPr>
        <w:t xml:space="preserve"> Specyfikacje Techniczne Wykonania i Odbioru Robót Budowlanych oraz dodatkowe </w:t>
      </w:r>
      <w:r w:rsidRPr="00C423BB">
        <w:rPr>
          <w:color w:val="000000"/>
          <w:spacing w:val="-1"/>
          <w:sz w:val="20"/>
          <w:szCs w:val="20"/>
        </w:rPr>
        <w:t>dokumenty przekazane Wykonawcy stanowią część umowy</w:t>
      </w:r>
      <w:r w:rsidRPr="00C423BB">
        <w:rPr>
          <w:color w:val="000000"/>
          <w:spacing w:val="-3"/>
          <w:sz w:val="20"/>
          <w:szCs w:val="20"/>
        </w:rPr>
        <w:t xml:space="preserve">. Wykonawca </w:t>
      </w:r>
      <w:r w:rsidRPr="00C423BB">
        <w:rPr>
          <w:color w:val="000000"/>
          <w:sz w:val="20"/>
          <w:szCs w:val="20"/>
        </w:rPr>
        <w:t xml:space="preserve">winien na etapie przygotowania oferty zapoznać się z całą dokumentacją </w:t>
      </w:r>
      <w:r w:rsidR="007F4309">
        <w:rPr>
          <w:color w:val="000000"/>
          <w:sz w:val="20"/>
          <w:szCs w:val="20"/>
        </w:rPr>
        <w:t>oraz dokonać wizji w terenie.</w:t>
      </w:r>
    </w:p>
    <w:p w:rsidR="00F126ED" w:rsidRPr="00C423BB" w:rsidRDefault="00F126ED" w:rsidP="00C423BB">
      <w:pPr>
        <w:shd w:val="clear" w:color="auto" w:fill="FFFFFF"/>
        <w:ind w:left="298"/>
        <w:rPr>
          <w:sz w:val="20"/>
          <w:szCs w:val="20"/>
        </w:rPr>
      </w:pPr>
      <w:r w:rsidRPr="00C423BB">
        <w:rPr>
          <w:color w:val="000000"/>
          <w:spacing w:val="-4"/>
          <w:sz w:val="20"/>
          <w:szCs w:val="20"/>
        </w:rPr>
        <w:t xml:space="preserve">Wszystkie wykonane Roboty i dostarczone materiały </w:t>
      </w:r>
      <w:r w:rsidR="001C3561">
        <w:rPr>
          <w:color w:val="000000"/>
          <w:spacing w:val="-4"/>
          <w:sz w:val="20"/>
          <w:szCs w:val="20"/>
        </w:rPr>
        <w:t xml:space="preserve">powinny być zgodne </w:t>
      </w:r>
      <w:r w:rsidRPr="00C423BB">
        <w:rPr>
          <w:color w:val="000000"/>
          <w:spacing w:val="-4"/>
          <w:sz w:val="20"/>
          <w:szCs w:val="20"/>
        </w:rPr>
        <w:t xml:space="preserve"> z Dokumentacją  i STWiORB.</w:t>
      </w:r>
    </w:p>
    <w:p w:rsidR="00F126ED" w:rsidRPr="00C423BB" w:rsidRDefault="001C3561" w:rsidP="001C3561">
      <w:pPr>
        <w:shd w:val="clear" w:color="auto" w:fill="FFFFFF"/>
        <w:ind w:left="284" w:right="10" w:firstLine="14"/>
        <w:jc w:val="both"/>
        <w:rPr>
          <w:sz w:val="20"/>
          <w:szCs w:val="20"/>
        </w:rPr>
      </w:pPr>
      <w:r>
        <w:rPr>
          <w:color w:val="000000"/>
          <w:spacing w:val="-2"/>
          <w:sz w:val="20"/>
          <w:szCs w:val="20"/>
        </w:rPr>
        <w:t xml:space="preserve"> </w:t>
      </w:r>
      <w:r w:rsidR="00F126ED" w:rsidRPr="00C423BB">
        <w:rPr>
          <w:color w:val="000000"/>
          <w:spacing w:val="-4"/>
          <w:sz w:val="20"/>
          <w:szCs w:val="20"/>
        </w:rPr>
        <w:t xml:space="preserve">W przypadku, gdy materiały lub Roboty nie będą w pełni zgodne z Dokumentacją lub STWiORB, to </w:t>
      </w:r>
      <w:r w:rsidR="00F126ED" w:rsidRPr="00C423BB">
        <w:rPr>
          <w:color w:val="000000"/>
          <w:spacing w:val="1"/>
          <w:sz w:val="20"/>
          <w:szCs w:val="20"/>
        </w:rPr>
        <w:t>takie materiały będą niezwłocznie zastąpione innymi</w:t>
      </w:r>
      <w:r>
        <w:rPr>
          <w:color w:val="000000"/>
          <w:spacing w:val="1"/>
          <w:sz w:val="20"/>
          <w:szCs w:val="20"/>
        </w:rPr>
        <w:t>.</w:t>
      </w:r>
    </w:p>
    <w:p w:rsidR="00F126ED" w:rsidRPr="00C423BB" w:rsidRDefault="001C3561" w:rsidP="00C423BB">
      <w:pPr>
        <w:shd w:val="clear" w:color="auto" w:fill="FFFFFF"/>
        <w:ind w:left="19"/>
        <w:rPr>
          <w:sz w:val="20"/>
          <w:szCs w:val="20"/>
        </w:rPr>
      </w:pPr>
      <w:r>
        <w:rPr>
          <w:b/>
          <w:bCs/>
          <w:color w:val="000000"/>
          <w:spacing w:val="-4"/>
          <w:sz w:val="20"/>
          <w:szCs w:val="20"/>
        </w:rPr>
        <w:t>1.7</w:t>
      </w:r>
      <w:r w:rsidR="00F126ED" w:rsidRPr="00C423BB">
        <w:rPr>
          <w:b/>
          <w:bCs/>
          <w:color w:val="000000"/>
          <w:spacing w:val="-4"/>
          <w:sz w:val="20"/>
          <w:szCs w:val="20"/>
        </w:rPr>
        <w:t>. Zabezpieczenie terenu budowy</w:t>
      </w:r>
    </w:p>
    <w:p w:rsidR="00F126ED" w:rsidRPr="00C423BB" w:rsidRDefault="00F126ED" w:rsidP="00C423BB">
      <w:pPr>
        <w:shd w:val="clear" w:color="auto" w:fill="FFFFFF"/>
        <w:ind w:left="5"/>
        <w:rPr>
          <w:sz w:val="20"/>
          <w:szCs w:val="20"/>
        </w:rPr>
      </w:pPr>
      <w:r w:rsidRPr="00C423BB">
        <w:rPr>
          <w:color w:val="000000"/>
          <w:spacing w:val="-2"/>
          <w:sz w:val="20"/>
          <w:szCs w:val="20"/>
        </w:rPr>
        <w:t>Przed przystąpieni</w:t>
      </w:r>
      <w:r w:rsidR="001C3561">
        <w:rPr>
          <w:color w:val="000000"/>
          <w:spacing w:val="-2"/>
          <w:sz w:val="20"/>
          <w:szCs w:val="20"/>
        </w:rPr>
        <w:t xml:space="preserve">em do robót Wykonawca przygotuje i uzgodni </w:t>
      </w:r>
      <w:r w:rsidRPr="00C423BB">
        <w:rPr>
          <w:color w:val="000000"/>
          <w:spacing w:val="-2"/>
          <w:sz w:val="20"/>
          <w:szCs w:val="20"/>
        </w:rPr>
        <w:t>z odpowiednim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zarządem drogi i organem zarządzającym ruchem, projekt o</w:t>
      </w:r>
      <w:r w:rsidR="001C3561">
        <w:rPr>
          <w:color w:val="000000"/>
          <w:spacing w:val="-4"/>
          <w:sz w:val="20"/>
          <w:szCs w:val="20"/>
        </w:rPr>
        <w:t xml:space="preserve"> czasowej o</w:t>
      </w:r>
      <w:r w:rsidRPr="00C423BB">
        <w:rPr>
          <w:color w:val="000000"/>
          <w:spacing w:val="-4"/>
          <w:sz w:val="20"/>
          <w:szCs w:val="20"/>
        </w:rPr>
        <w:t>rganizacji ruchu i zabezpieczenia robót w okresie trwania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budowy.</w:t>
      </w:r>
    </w:p>
    <w:p w:rsidR="00F126ED" w:rsidRPr="00C423BB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C423BB">
        <w:rPr>
          <w:color w:val="000000"/>
          <w:spacing w:val="1"/>
          <w:sz w:val="20"/>
          <w:szCs w:val="20"/>
        </w:rPr>
        <w:t xml:space="preserve"> Każda zmiana, w stosunku do zatwierdzonego projektu organizacji ruchu, wymaga każdorazowo</w:t>
      </w:r>
      <w:r w:rsidRPr="00C423BB">
        <w:rPr>
          <w:sz w:val="20"/>
          <w:szCs w:val="20"/>
        </w:rPr>
        <w:t xml:space="preserve"> </w:t>
      </w:r>
      <w:r w:rsidRPr="00C423BB">
        <w:rPr>
          <w:color w:val="000000"/>
          <w:spacing w:val="-4"/>
          <w:sz w:val="20"/>
          <w:szCs w:val="20"/>
        </w:rPr>
        <w:t>ponownego zatwierdzenia projektu.</w:t>
      </w:r>
      <w:r w:rsidR="001C3561">
        <w:rPr>
          <w:color w:val="000000"/>
          <w:spacing w:val="-4"/>
          <w:sz w:val="20"/>
          <w:szCs w:val="20"/>
        </w:rPr>
        <w:t xml:space="preserve"> Na Wykonawcy spoczywa obowiązek dostarczenie, ustawienia i obsługi tymczasowych znaków drogowych, urządzeń bezpieczeństwa ruchu oraz sygnalizacji świetlnej.</w:t>
      </w:r>
    </w:p>
    <w:p w:rsidR="00F126ED" w:rsidRPr="005220A5" w:rsidRDefault="00F126ED" w:rsidP="001C3561">
      <w:pPr>
        <w:shd w:val="clear" w:color="auto" w:fill="FFFFFF"/>
        <w:tabs>
          <w:tab w:val="left" w:pos="504"/>
        </w:tabs>
        <w:ind w:left="34"/>
        <w:rPr>
          <w:sz w:val="20"/>
          <w:szCs w:val="20"/>
        </w:rPr>
      </w:pPr>
      <w:r w:rsidRPr="005220A5">
        <w:rPr>
          <w:b/>
          <w:bCs/>
          <w:color w:val="000000"/>
          <w:spacing w:val="-7"/>
          <w:sz w:val="20"/>
          <w:szCs w:val="20"/>
        </w:rPr>
        <w:t>1.</w:t>
      </w:r>
      <w:r w:rsidR="001C3561">
        <w:rPr>
          <w:b/>
          <w:bCs/>
          <w:color w:val="000000"/>
          <w:spacing w:val="-7"/>
          <w:sz w:val="20"/>
          <w:szCs w:val="20"/>
        </w:rPr>
        <w:t>8</w:t>
      </w:r>
      <w:r w:rsidRPr="005220A5">
        <w:rPr>
          <w:b/>
          <w:bCs/>
          <w:color w:val="000000"/>
          <w:spacing w:val="-7"/>
          <w:sz w:val="20"/>
          <w:szCs w:val="20"/>
        </w:rPr>
        <w:t>.</w:t>
      </w:r>
      <w:r w:rsidRPr="005220A5">
        <w:rPr>
          <w:b/>
          <w:bCs/>
          <w:color w:val="000000"/>
          <w:sz w:val="20"/>
          <w:szCs w:val="20"/>
        </w:rPr>
        <w:tab/>
      </w:r>
      <w:r w:rsidRPr="005220A5">
        <w:rPr>
          <w:b/>
          <w:bCs/>
          <w:color w:val="000000"/>
          <w:spacing w:val="-4"/>
          <w:sz w:val="20"/>
          <w:szCs w:val="20"/>
        </w:rPr>
        <w:t>Ochrona własności publicznej i prywatnej</w:t>
      </w:r>
    </w:p>
    <w:p w:rsidR="00F126ED" w:rsidRPr="005220A5" w:rsidRDefault="00F126ED" w:rsidP="001C3561">
      <w:pPr>
        <w:shd w:val="clear" w:color="auto" w:fill="FFFFFF"/>
        <w:ind w:left="24" w:right="10"/>
        <w:jc w:val="both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 xml:space="preserve">Wykonawca odpowiada za ochronę instalacji na powierzchni ziemi i za urządzenia podziemne, takie jak </w:t>
      </w:r>
      <w:r w:rsidRPr="005220A5">
        <w:rPr>
          <w:color w:val="000000"/>
          <w:spacing w:val="-2"/>
          <w:sz w:val="20"/>
          <w:szCs w:val="20"/>
        </w:rPr>
        <w:t>rurociągi, kable itp.</w:t>
      </w:r>
      <w:r w:rsidRPr="005220A5">
        <w:rPr>
          <w:color w:val="000000"/>
          <w:spacing w:val="-3"/>
          <w:sz w:val="20"/>
          <w:szCs w:val="20"/>
        </w:rPr>
        <w:t xml:space="preserve"> Wykonawca zapewni właściwe </w:t>
      </w:r>
      <w:r w:rsidRPr="005220A5">
        <w:rPr>
          <w:color w:val="000000"/>
          <w:spacing w:val="-4"/>
          <w:sz w:val="20"/>
          <w:szCs w:val="20"/>
        </w:rPr>
        <w:t>oznaczenie i zabezpieczenie przed uszkodzeniem tych instalacji i urządzeń w czasie trwania budowy.</w:t>
      </w:r>
    </w:p>
    <w:p w:rsidR="001C3561" w:rsidRDefault="001C3561" w:rsidP="001C3561">
      <w:pPr>
        <w:shd w:val="clear" w:color="auto" w:fill="FFFFFF"/>
        <w:ind w:left="19" w:right="10"/>
        <w:jc w:val="both"/>
        <w:rPr>
          <w:color w:val="000000"/>
          <w:spacing w:val="3"/>
          <w:sz w:val="20"/>
          <w:szCs w:val="20"/>
        </w:rPr>
      </w:pPr>
      <w:r>
        <w:rPr>
          <w:color w:val="000000"/>
          <w:spacing w:val="-3"/>
          <w:sz w:val="20"/>
          <w:szCs w:val="20"/>
        </w:rPr>
        <w:t xml:space="preserve">W przypadku </w:t>
      </w:r>
      <w:r w:rsidR="00F126ED" w:rsidRPr="005220A5">
        <w:rPr>
          <w:color w:val="000000"/>
          <w:spacing w:val="-3"/>
          <w:sz w:val="20"/>
          <w:szCs w:val="20"/>
        </w:rPr>
        <w:t xml:space="preserve"> uszkodzenia tych </w:t>
      </w:r>
      <w:r w:rsidR="00F126ED" w:rsidRPr="005220A5">
        <w:rPr>
          <w:color w:val="000000"/>
          <w:spacing w:val="3"/>
          <w:sz w:val="20"/>
          <w:szCs w:val="20"/>
        </w:rPr>
        <w:t xml:space="preserve">instalacji Wykonawca </w:t>
      </w:r>
      <w:r>
        <w:rPr>
          <w:color w:val="000000"/>
          <w:spacing w:val="3"/>
          <w:sz w:val="20"/>
          <w:szCs w:val="20"/>
        </w:rPr>
        <w:t>niezwłocznie</w:t>
      </w:r>
      <w:r w:rsidR="00F126ED" w:rsidRPr="005220A5">
        <w:rPr>
          <w:color w:val="000000"/>
          <w:spacing w:val="3"/>
          <w:sz w:val="20"/>
          <w:szCs w:val="20"/>
        </w:rPr>
        <w:t xml:space="preserve"> powiadomi </w:t>
      </w:r>
      <w:r>
        <w:rPr>
          <w:color w:val="000000"/>
          <w:spacing w:val="3"/>
          <w:sz w:val="20"/>
          <w:szCs w:val="20"/>
        </w:rPr>
        <w:t>Zamawiającego</w:t>
      </w:r>
      <w:r w:rsidR="00F126ED" w:rsidRPr="005220A5">
        <w:rPr>
          <w:color w:val="000000"/>
          <w:spacing w:val="3"/>
          <w:sz w:val="20"/>
          <w:szCs w:val="20"/>
        </w:rPr>
        <w:t xml:space="preserve"> i</w:t>
      </w:r>
      <w:r>
        <w:rPr>
          <w:color w:val="000000"/>
          <w:spacing w:val="3"/>
          <w:sz w:val="20"/>
          <w:szCs w:val="20"/>
        </w:rPr>
        <w:t xml:space="preserve"> instytucje będące właścicielami tych instalacji. Koszt naprawy instalacji spoczywa na Wykonawcy.</w:t>
      </w:r>
    </w:p>
    <w:p w:rsidR="00F126ED" w:rsidRPr="001C3561" w:rsidRDefault="001C3561" w:rsidP="001C3561">
      <w:pPr>
        <w:shd w:val="clear" w:color="auto" w:fill="FFFFFF"/>
        <w:tabs>
          <w:tab w:val="left" w:pos="494"/>
        </w:tabs>
        <w:ind w:left="19"/>
        <w:rPr>
          <w:sz w:val="20"/>
          <w:szCs w:val="20"/>
        </w:rPr>
      </w:pPr>
      <w:r>
        <w:rPr>
          <w:b/>
          <w:bCs/>
          <w:color w:val="000000"/>
          <w:spacing w:val="-8"/>
          <w:sz w:val="20"/>
          <w:szCs w:val="20"/>
        </w:rPr>
        <w:t>1.</w:t>
      </w:r>
      <w:r w:rsidR="00F126ED" w:rsidRPr="001C3561">
        <w:rPr>
          <w:b/>
          <w:bCs/>
          <w:color w:val="000000"/>
          <w:spacing w:val="-8"/>
          <w:sz w:val="20"/>
          <w:szCs w:val="20"/>
        </w:rPr>
        <w:t>.9.</w:t>
      </w:r>
      <w:r w:rsidR="00F126ED" w:rsidRPr="001C3561">
        <w:rPr>
          <w:b/>
          <w:bCs/>
          <w:color w:val="000000"/>
          <w:sz w:val="20"/>
          <w:szCs w:val="20"/>
        </w:rPr>
        <w:tab/>
      </w:r>
      <w:r w:rsidR="00F126ED" w:rsidRPr="001C3561">
        <w:rPr>
          <w:b/>
          <w:bCs/>
          <w:color w:val="000000"/>
          <w:spacing w:val="-4"/>
          <w:sz w:val="20"/>
          <w:szCs w:val="20"/>
        </w:rPr>
        <w:t xml:space="preserve">Ograniczenie </w:t>
      </w:r>
      <w:r>
        <w:rPr>
          <w:b/>
          <w:bCs/>
          <w:color w:val="000000"/>
          <w:spacing w:val="-4"/>
          <w:sz w:val="20"/>
          <w:szCs w:val="20"/>
        </w:rPr>
        <w:t>ruchu pojazdów ciężarowych</w:t>
      </w:r>
    </w:p>
    <w:p w:rsidR="00F126ED" w:rsidRPr="001C3561" w:rsidRDefault="00F126ED" w:rsidP="001C3561">
      <w:pPr>
        <w:shd w:val="clear" w:color="auto" w:fill="FFFFFF"/>
        <w:ind w:left="5" w:right="5"/>
        <w:jc w:val="both"/>
        <w:rPr>
          <w:sz w:val="20"/>
          <w:szCs w:val="20"/>
        </w:rPr>
      </w:pPr>
      <w:r w:rsidRPr="001C3561">
        <w:rPr>
          <w:color w:val="000000"/>
          <w:sz w:val="20"/>
          <w:szCs w:val="20"/>
        </w:rPr>
        <w:t xml:space="preserve">Wykonawca będzie stosować się do ustawowych ograniczeń nacisków osi na drogach publicznych </w:t>
      </w:r>
      <w:r w:rsidR="001C3561">
        <w:rPr>
          <w:color w:val="000000"/>
          <w:sz w:val="20"/>
          <w:szCs w:val="20"/>
        </w:rPr>
        <w:t xml:space="preserve">oraz znaków drogowych B-5 i B-18  </w:t>
      </w:r>
      <w:r w:rsidRPr="001C3561">
        <w:rPr>
          <w:color w:val="000000"/>
          <w:sz w:val="20"/>
          <w:szCs w:val="20"/>
        </w:rPr>
        <w:t xml:space="preserve">przy </w:t>
      </w:r>
      <w:r w:rsidRPr="001C3561">
        <w:rPr>
          <w:color w:val="000000"/>
          <w:spacing w:val="-3"/>
          <w:sz w:val="20"/>
          <w:szCs w:val="20"/>
        </w:rPr>
        <w:t xml:space="preserve">transporcie materiałów i </w:t>
      </w:r>
      <w:r w:rsidR="001C3561">
        <w:rPr>
          <w:color w:val="000000"/>
          <w:spacing w:val="-3"/>
          <w:sz w:val="20"/>
          <w:szCs w:val="20"/>
        </w:rPr>
        <w:t>sprzętu na</w:t>
      </w:r>
      <w:r w:rsidRPr="001C3561">
        <w:rPr>
          <w:color w:val="000000"/>
          <w:spacing w:val="-3"/>
          <w:sz w:val="20"/>
          <w:szCs w:val="20"/>
        </w:rPr>
        <w:t xml:space="preserve"> terenu robót. Wykonawca uzyska wszelkie niezbędne zezwolenia i </w:t>
      </w:r>
      <w:r w:rsidRPr="001C3561">
        <w:rPr>
          <w:color w:val="000000"/>
          <w:spacing w:val="1"/>
          <w:sz w:val="20"/>
          <w:szCs w:val="20"/>
        </w:rPr>
        <w:t xml:space="preserve">uzgodnienia </w:t>
      </w:r>
      <w:r w:rsidR="001C3561">
        <w:rPr>
          <w:color w:val="000000"/>
          <w:spacing w:val="1"/>
          <w:sz w:val="20"/>
          <w:szCs w:val="20"/>
        </w:rPr>
        <w:t>w przypadku konieczności wjazdu pojazdami ciężarowymi w strefie obowiązywania znaków B-5 i B-18</w:t>
      </w:r>
      <w:r w:rsidRPr="001C3561">
        <w:rPr>
          <w:color w:val="000000"/>
          <w:spacing w:val="-4"/>
          <w:sz w:val="20"/>
          <w:szCs w:val="20"/>
        </w:rPr>
        <w:t>.</w:t>
      </w:r>
    </w:p>
    <w:p w:rsidR="00F126ED" w:rsidRPr="001C3561" w:rsidRDefault="00D718E3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>
        <w:rPr>
          <w:b/>
          <w:bCs/>
          <w:color w:val="000000"/>
          <w:spacing w:val="-7"/>
          <w:sz w:val="20"/>
          <w:szCs w:val="20"/>
        </w:rPr>
        <w:t>1.</w:t>
      </w:r>
      <w:r w:rsidR="00F126ED" w:rsidRPr="001C3561">
        <w:rPr>
          <w:b/>
          <w:bCs/>
          <w:color w:val="000000"/>
          <w:spacing w:val="-7"/>
          <w:sz w:val="20"/>
          <w:szCs w:val="20"/>
        </w:rPr>
        <w:t>10.</w:t>
      </w:r>
      <w:r w:rsidR="00F126ED" w:rsidRPr="001C3561">
        <w:rPr>
          <w:b/>
          <w:bCs/>
          <w:color w:val="000000"/>
          <w:sz w:val="20"/>
          <w:szCs w:val="20"/>
        </w:rPr>
        <w:tab/>
      </w:r>
      <w:r w:rsidR="00F126ED" w:rsidRPr="001C3561">
        <w:rPr>
          <w:b/>
          <w:bCs/>
          <w:color w:val="000000"/>
          <w:spacing w:val="-4"/>
          <w:sz w:val="20"/>
          <w:szCs w:val="20"/>
        </w:rPr>
        <w:t>Bezpieczeństwo i higiena pracy</w:t>
      </w:r>
    </w:p>
    <w:p w:rsidR="00F126ED" w:rsidRPr="001C3561" w:rsidRDefault="00F126ED" w:rsidP="00D718E3">
      <w:pPr>
        <w:shd w:val="clear" w:color="auto" w:fill="FFFFFF"/>
        <w:ind w:left="10" w:right="5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Wykonawca ma obowiązek zadbać, aby personel nie wykonywał pracy w warunkach </w:t>
      </w:r>
      <w:r w:rsidRPr="001C3561">
        <w:rPr>
          <w:color w:val="000000"/>
          <w:spacing w:val="-3"/>
          <w:sz w:val="20"/>
          <w:szCs w:val="20"/>
        </w:rPr>
        <w:t>niebezpiecznych, szkodliwych dla zdrowia oraz nie spełniających odpowiednich wymagań sanitarnych.</w:t>
      </w:r>
    </w:p>
    <w:p w:rsidR="00F126ED" w:rsidRPr="001C3561" w:rsidRDefault="00F126ED" w:rsidP="00D718E3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1"/>
          <w:sz w:val="20"/>
          <w:szCs w:val="20"/>
        </w:rPr>
        <w:t xml:space="preserve">Wykonawca zapewni i będzie utrzymywał wszelkie urządzenia zabezpieczające, socjalne oraz sprzęt i </w:t>
      </w:r>
      <w:r w:rsidRPr="001C3561">
        <w:rPr>
          <w:color w:val="000000"/>
          <w:spacing w:val="3"/>
          <w:sz w:val="20"/>
          <w:szCs w:val="20"/>
        </w:rPr>
        <w:t xml:space="preserve">odpowiednią odzież dla ochrony życia i zdrowia osób zatrudnionych na budowie oraz dla zapewnienia </w:t>
      </w:r>
      <w:r w:rsidRPr="001C3561">
        <w:rPr>
          <w:color w:val="000000"/>
          <w:spacing w:val="-4"/>
          <w:sz w:val="20"/>
          <w:szCs w:val="20"/>
        </w:rPr>
        <w:t>bezpieczeństwa publicznego.</w:t>
      </w:r>
    </w:p>
    <w:p w:rsidR="00F126ED" w:rsidRPr="001C3561" w:rsidRDefault="00F126ED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7"/>
          <w:sz w:val="20"/>
          <w:szCs w:val="20"/>
        </w:rPr>
        <w:t>1.</w:t>
      </w:r>
      <w:r w:rsidR="00D718E3">
        <w:rPr>
          <w:b/>
          <w:bCs/>
          <w:color w:val="000000"/>
          <w:spacing w:val="-7"/>
          <w:sz w:val="20"/>
          <w:szCs w:val="20"/>
        </w:rPr>
        <w:t>12</w:t>
      </w:r>
      <w:r w:rsidRPr="001C3561">
        <w:rPr>
          <w:b/>
          <w:bCs/>
          <w:color w:val="000000"/>
          <w:spacing w:val="-7"/>
          <w:sz w:val="20"/>
          <w:szCs w:val="20"/>
        </w:rPr>
        <w:t>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4"/>
          <w:sz w:val="20"/>
          <w:szCs w:val="20"/>
        </w:rPr>
        <w:t>Równoważność norm.</w:t>
      </w:r>
    </w:p>
    <w:p w:rsidR="00F126ED" w:rsidRPr="001C3561" w:rsidRDefault="00F126ED" w:rsidP="001C3561">
      <w:pPr>
        <w:shd w:val="clear" w:color="auto" w:fill="FFFFFF"/>
        <w:ind w:firstLine="293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Gdziekolwiek w Kontrakcie powołane są konkretne normy lub przepisy, które spełniać mają materiały, sprzęt i inne dostarczane towary, oraz wykonane i zbadane roboty, będą obowiązywać postanowienia najnowszego wydania</w:t>
      </w:r>
      <w:r w:rsidRPr="001C3561">
        <w:rPr>
          <w:color w:val="000000"/>
          <w:spacing w:val="1"/>
          <w:sz w:val="20"/>
          <w:szCs w:val="20"/>
        </w:rPr>
        <w:t xml:space="preserve">, o ile w kontrakcie nie postanowiono inaczej. </w:t>
      </w:r>
      <w:r w:rsidR="00D718E3" w:rsidRPr="001C3561">
        <w:rPr>
          <w:color w:val="000000"/>
          <w:spacing w:val="1"/>
          <w:sz w:val="20"/>
          <w:szCs w:val="20"/>
        </w:rPr>
        <w:t>lub poprawionego wydania powołanych norm i przepisów</w:t>
      </w:r>
      <w:r w:rsidR="00D718E3" w:rsidRPr="001C3561">
        <w:rPr>
          <w:color w:val="000000"/>
          <w:sz w:val="20"/>
          <w:szCs w:val="20"/>
        </w:rPr>
        <w:t xml:space="preserve"> </w:t>
      </w:r>
      <w:r w:rsidRPr="001C3561">
        <w:rPr>
          <w:color w:val="000000"/>
          <w:spacing w:val="-2"/>
          <w:sz w:val="20"/>
          <w:szCs w:val="20"/>
        </w:rPr>
        <w:t xml:space="preserve">Materiały lub urządzenia, na które nie ma odpowiedniej EN-PN czy PN powinny </w:t>
      </w:r>
      <w:r w:rsidRPr="001C3561">
        <w:rPr>
          <w:color w:val="000000"/>
          <w:spacing w:val="-4"/>
          <w:sz w:val="20"/>
          <w:szCs w:val="20"/>
        </w:rPr>
        <w:t>posiadać aktualną Aprobatę Techniczną.</w:t>
      </w:r>
    </w:p>
    <w:p w:rsidR="00F126ED" w:rsidRPr="001C3561" w:rsidRDefault="00F126ED" w:rsidP="001C3561">
      <w:pPr>
        <w:shd w:val="clear" w:color="auto" w:fill="FFFFFF"/>
        <w:tabs>
          <w:tab w:val="left" w:pos="586"/>
        </w:tabs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4"/>
          <w:sz w:val="20"/>
          <w:szCs w:val="20"/>
        </w:rPr>
        <w:t>1.</w:t>
      </w:r>
      <w:r w:rsidR="00D718E3">
        <w:rPr>
          <w:b/>
          <w:bCs/>
          <w:color w:val="000000"/>
          <w:spacing w:val="-4"/>
          <w:sz w:val="20"/>
          <w:szCs w:val="20"/>
        </w:rPr>
        <w:t>13</w:t>
      </w:r>
      <w:r w:rsidRPr="001C3561">
        <w:rPr>
          <w:b/>
          <w:bCs/>
          <w:color w:val="000000"/>
          <w:spacing w:val="-4"/>
          <w:sz w:val="20"/>
          <w:szCs w:val="20"/>
        </w:rPr>
        <w:t>.</w:t>
      </w:r>
      <w:r w:rsidRPr="001C3561">
        <w:rPr>
          <w:b/>
          <w:bCs/>
          <w:color w:val="000000"/>
          <w:sz w:val="20"/>
          <w:szCs w:val="20"/>
        </w:rPr>
        <w:tab/>
        <w:t>Wykopaliska</w:t>
      </w:r>
    </w:p>
    <w:p w:rsidR="00F126ED" w:rsidRPr="001C3561" w:rsidRDefault="00F126ED" w:rsidP="00D718E3">
      <w:pPr>
        <w:shd w:val="clear" w:color="auto" w:fill="FFFFFF"/>
        <w:ind w:left="5" w:right="10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Wszelkie wykopaliska, monety, przedmioty wartościowe, budowle oraz inne pozostałości o znaczeniu </w:t>
      </w:r>
      <w:r w:rsidRPr="001C3561">
        <w:rPr>
          <w:color w:val="000000"/>
          <w:sz w:val="20"/>
          <w:szCs w:val="20"/>
        </w:rPr>
        <w:t>geologicznym lub archeologicznym odkryte na terenie budowy będą uważane za własność Zamawiającego..</w:t>
      </w:r>
    </w:p>
    <w:p w:rsidR="00F126ED" w:rsidRPr="001C3561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2. Materiały</w:t>
      </w:r>
    </w:p>
    <w:p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Wykonawca ponosi odpowiedzialność za spełnienie wymagań ilościowych i jakościowych materiałów z </w:t>
      </w:r>
      <w:r w:rsidRPr="001C3561">
        <w:rPr>
          <w:color w:val="000000"/>
          <w:spacing w:val="-3"/>
          <w:sz w:val="20"/>
          <w:szCs w:val="20"/>
        </w:rPr>
        <w:t>jakiegokolwiek źródła.</w:t>
      </w:r>
      <w:r w:rsidR="00842785">
        <w:rPr>
          <w:color w:val="000000"/>
          <w:spacing w:val="-3"/>
          <w:sz w:val="20"/>
          <w:szCs w:val="20"/>
        </w:rPr>
        <w:t xml:space="preserve"> </w:t>
      </w:r>
      <w:r w:rsidRPr="001C3561">
        <w:rPr>
          <w:color w:val="000000"/>
          <w:spacing w:val="-3"/>
          <w:sz w:val="20"/>
          <w:szCs w:val="20"/>
        </w:rPr>
        <w:t xml:space="preserve">Wykonawca poniesie wszystkie koszty a w tym: opłaty, wynagrodzenia i jakiekolwiek inne koszty związane z </w:t>
      </w:r>
      <w:r w:rsidRPr="001C3561">
        <w:rPr>
          <w:color w:val="000000"/>
          <w:spacing w:val="-4"/>
          <w:sz w:val="20"/>
          <w:szCs w:val="20"/>
        </w:rPr>
        <w:t>dostarczeniem materiałów do Robót.</w:t>
      </w:r>
    </w:p>
    <w:p w:rsidR="00F126ED" w:rsidRPr="001C3561" w:rsidRDefault="00F126ED" w:rsidP="00842785">
      <w:pPr>
        <w:shd w:val="clear" w:color="auto" w:fill="FFFFFF"/>
        <w:ind w:left="29" w:right="5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>Materiały nie odpowiadające wymaganiom zostaną przez Wykonawcę wywiezione z Terenu Budowy</w:t>
      </w:r>
      <w:r w:rsidR="00842785">
        <w:rPr>
          <w:color w:val="000000"/>
          <w:spacing w:val="-1"/>
          <w:sz w:val="20"/>
          <w:szCs w:val="20"/>
        </w:rPr>
        <w:t>.</w:t>
      </w:r>
    </w:p>
    <w:p w:rsidR="00F126ED" w:rsidRPr="001C3561" w:rsidRDefault="00F126ED" w:rsidP="00842785">
      <w:pPr>
        <w:shd w:val="clear" w:color="auto" w:fill="FFFFFF"/>
        <w:ind w:right="14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 xml:space="preserve">Wszystkie elementy i materiały z rozbiórek stają się własnością Wykonawcy i powinny być usunięte z terenu budowy w sposób i terminie niekolidującym z wykonaniem innych robot. Powinien również w cenie ofertowej uwzględnić ewentualne koszty utylizacji tych materiałów jak również koszty ich transportu na miejsce. Podane w </w:t>
      </w:r>
      <w:r w:rsidR="00842785">
        <w:rPr>
          <w:color w:val="000000"/>
          <w:spacing w:val="-3"/>
          <w:sz w:val="20"/>
          <w:szCs w:val="20"/>
        </w:rPr>
        <w:t xml:space="preserve">przedmiarze </w:t>
      </w:r>
      <w:r w:rsidRPr="001C3561">
        <w:rPr>
          <w:color w:val="000000"/>
          <w:spacing w:val="-3"/>
          <w:sz w:val="20"/>
          <w:szCs w:val="20"/>
        </w:rPr>
        <w:t xml:space="preserve">odległości odwozu należy traktować jako odległości orientacyjne. </w:t>
      </w:r>
    </w:p>
    <w:p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color w:val="000000"/>
          <w:spacing w:val="-10"/>
          <w:sz w:val="20"/>
          <w:szCs w:val="20"/>
        </w:rPr>
        <w:t>3.</w:t>
      </w:r>
      <w:r w:rsidRPr="001C3561">
        <w:rPr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5"/>
          <w:sz w:val="20"/>
          <w:szCs w:val="20"/>
        </w:rPr>
        <w:t>Sprzęt</w:t>
      </w:r>
    </w:p>
    <w:p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z w:val="20"/>
          <w:szCs w:val="20"/>
        </w:rPr>
        <w:t xml:space="preserve">Wykonawca jest zobowiązany do używania jedynie takiego sprzętu, który nie spowoduje niekorzystnego </w:t>
      </w:r>
      <w:r w:rsidRPr="001C3561">
        <w:rPr>
          <w:color w:val="000000"/>
          <w:spacing w:val="-2"/>
          <w:sz w:val="20"/>
          <w:szCs w:val="20"/>
        </w:rPr>
        <w:t>wpływu na jakość wykonywanych Robót. Sprzęt używany do Robót powinien być zgodny z ofertą</w:t>
      </w:r>
      <w:r w:rsidR="00842785">
        <w:rPr>
          <w:color w:val="000000"/>
          <w:spacing w:val="-2"/>
          <w:sz w:val="20"/>
          <w:szCs w:val="20"/>
        </w:rPr>
        <w:t>.</w:t>
      </w:r>
    </w:p>
    <w:p w:rsidR="00F126ED" w:rsidRPr="001C3561" w:rsidRDefault="00F126ED" w:rsidP="00842785">
      <w:pPr>
        <w:shd w:val="clear" w:color="auto" w:fill="FFFFFF"/>
        <w:ind w:right="10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Sprzęt będący własnością Wykonawcy lub wynajęty do wykonania Robót ma być utrzymywany w dobrym </w:t>
      </w:r>
      <w:r w:rsidRPr="001C3561">
        <w:rPr>
          <w:color w:val="000000"/>
          <w:spacing w:val="-3"/>
          <w:sz w:val="20"/>
          <w:szCs w:val="20"/>
        </w:rPr>
        <w:t xml:space="preserve">stanie i gotowości do pracy. Będzie on zgodny z normami ochrony środowiska i przepisami dotyczącymi jego </w:t>
      </w:r>
      <w:r w:rsidRPr="001C3561">
        <w:rPr>
          <w:color w:val="000000"/>
          <w:spacing w:val="-4"/>
          <w:sz w:val="20"/>
          <w:szCs w:val="20"/>
        </w:rPr>
        <w:t>użytkowania.</w:t>
      </w:r>
    </w:p>
    <w:p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b/>
          <w:bCs/>
          <w:color w:val="000000"/>
          <w:spacing w:val="-9"/>
          <w:sz w:val="20"/>
          <w:szCs w:val="20"/>
        </w:rPr>
        <w:t>4.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4"/>
          <w:sz w:val="20"/>
          <w:szCs w:val="20"/>
        </w:rPr>
        <w:t>Transport</w:t>
      </w:r>
    </w:p>
    <w:p w:rsidR="00F126ED" w:rsidRPr="001C3561" w:rsidRDefault="00F126ED" w:rsidP="00842785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1C3561">
        <w:rPr>
          <w:color w:val="000000"/>
          <w:spacing w:val="5"/>
          <w:sz w:val="20"/>
          <w:szCs w:val="20"/>
        </w:rPr>
        <w:t xml:space="preserve">Wykonawca stosować się będzie do ustawowych ograniczeń obciążenia na oś </w:t>
      </w:r>
      <w:r w:rsidR="00842785">
        <w:rPr>
          <w:color w:val="000000"/>
          <w:spacing w:val="5"/>
          <w:sz w:val="20"/>
          <w:szCs w:val="20"/>
        </w:rPr>
        <w:t xml:space="preserve">oraz znaków drogowych </w:t>
      </w:r>
      <w:r w:rsidRPr="001C3561">
        <w:rPr>
          <w:color w:val="000000"/>
          <w:spacing w:val="5"/>
          <w:sz w:val="20"/>
          <w:szCs w:val="20"/>
        </w:rPr>
        <w:t xml:space="preserve">przy transporcie </w:t>
      </w:r>
      <w:r w:rsidRPr="001C3561">
        <w:rPr>
          <w:color w:val="000000"/>
          <w:spacing w:val="-2"/>
          <w:sz w:val="20"/>
          <w:szCs w:val="20"/>
        </w:rPr>
        <w:t xml:space="preserve">materiałów/sprzętu na i z terenu Robót. </w:t>
      </w:r>
    </w:p>
    <w:p w:rsidR="00F126ED" w:rsidRPr="001C3561" w:rsidRDefault="00F126ED" w:rsidP="00842785">
      <w:pPr>
        <w:shd w:val="clear" w:color="auto" w:fill="FFFFFF"/>
        <w:ind w:left="5" w:right="24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t xml:space="preserve">Wykonawca będzie usuwać na bieżąco, na własny koszt, wszelkie zanieczyszczenia spowodowane jego </w:t>
      </w:r>
      <w:r w:rsidRPr="001C3561">
        <w:rPr>
          <w:color w:val="000000"/>
          <w:spacing w:val="-3"/>
          <w:sz w:val="20"/>
          <w:szCs w:val="20"/>
        </w:rPr>
        <w:t>pojazdami na drogach publicznych.</w:t>
      </w:r>
    </w:p>
    <w:p w:rsidR="00F126ED" w:rsidRPr="001C3561" w:rsidRDefault="00F126ED" w:rsidP="001C3561">
      <w:pPr>
        <w:shd w:val="clear" w:color="auto" w:fill="FFFFFF"/>
        <w:tabs>
          <w:tab w:val="left" w:pos="192"/>
        </w:tabs>
        <w:ind w:left="5"/>
        <w:rPr>
          <w:sz w:val="20"/>
          <w:szCs w:val="20"/>
        </w:rPr>
      </w:pPr>
      <w:r w:rsidRPr="001C3561">
        <w:rPr>
          <w:b/>
          <w:bCs/>
          <w:color w:val="000000"/>
          <w:spacing w:val="-10"/>
          <w:sz w:val="20"/>
          <w:szCs w:val="20"/>
        </w:rPr>
        <w:t>5.</w:t>
      </w:r>
      <w:r w:rsidRPr="001C3561">
        <w:rPr>
          <w:b/>
          <w:bCs/>
          <w:color w:val="000000"/>
          <w:sz w:val="20"/>
          <w:szCs w:val="20"/>
        </w:rPr>
        <w:tab/>
      </w:r>
      <w:r w:rsidRPr="001C3561">
        <w:rPr>
          <w:b/>
          <w:bCs/>
          <w:color w:val="000000"/>
          <w:spacing w:val="-3"/>
          <w:sz w:val="20"/>
          <w:szCs w:val="20"/>
        </w:rPr>
        <w:t>Wykonanie robót</w:t>
      </w:r>
    </w:p>
    <w:p w:rsidR="00F126ED" w:rsidRPr="001C3561" w:rsidRDefault="00F126ED" w:rsidP="001C3561">
      <w:pPr>
        <w:shd w:val="clear" w:color="auto" w:fill="FFFFFF"/>
        <w:ind w:left="10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5.1. Ogólne zasady wykonywania Robót</w:t>
      </w:r>
    </w:p>
    <w:p w:rsidR="00F126ED" w:rsidRPr="001C3561" w:rsidRDefault="00AB7158" w:rsidP="00E164F7">
      <w:pPr>
        <w:shd w:val="clear" w:color="auto" w:fill="FFFFFF"/>
        <w:tabs>
          <w:tab w:val="left" w:pos="7958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38" style="position:absolute;z-index:251656704;mso-position-horizontal-relative:margin" from="-.95pt,756.7pt" to="456pt,756.7pt" o:allowincell="f" strokeweight="1.2pt">
            <w10:wrap anchorx="margin"/>
          </v:line>
        </w:pict>
      </w:r>
      <w:r w:rsidR="00F126ED" w:rsidRPr="001C3561">
        <w:rPr>
          <w:color w:val="000000"/>
          <w:spacing w:val="-2"/>
          <w:sz w:val="20"/>
          <w:szCs w:val="20"/>
        </w:rPr>
        <w:t xml:space="preserve">Wykonawca jest odpowiedzialny za prowadzenie Robót zgodnie z Kontraktem, oraz za jakość zastosowanych </w:t>
      </w:r>
      <w:r w:rsidR="00F126ED" w:rsidRPr="001C3561">
        <w:rPr>
          <w:color w:val="000000"/>
          <w:spacing w:val="-3"/>
          <w:sz w:val="20"/>
          <w:szCs w:val="20"/>
        </w:rPr>
        <w:t xml:space="preserve">materiałów i wykonywanych Robót, </w:t>
      </w:r>
      <w:r w:rsidR="00E164F7">
        <w:rPr>
          <w:color w:val="000000"/>
          <w:spacing w:val="-3"/>
          <w:sz w:val="20"/>
          <w:szCs w:val="20"/>
        </w:rPr>
        <w:t xml:space="preserve">za ich zgodność z Dokumentacją </w:t>
      </w:r>
      <w:r w:rsidR="00F126ED" w:rsidRPr="001C3561">
        <w:rPr>
          <w:color w:val="000000"/>
          <w:spacing w:val="-3"/>
          <w:sz w:val="20"/>
          <w:szCs w:val="20"/>
        </w:rPr>
        <w:t xml:space="preserve">, wymaganiami STWiORB, </w:t>
      </w:r>
      <w:r w:rsidR="00F126ED" w:rsidRPr="001C3561">
        <w:rPr>
          <w:color w:val="000000"/>
          <w:spacing w:val="-4"/>
          <w:sz w:val="20"/>
          <w:szCs w:val="20"/>
        </w:rPr>
        <w:t xml:space="preserve">Wykonawca ponosi odpowiedzialność za dokładne wytyczenie w planie i wyznaczenie wysokości wszystkich </w:t>
      </w:r>
      <w:r w:rsidR="00F126ED" w:rsidRPr="001C3561">
        <w:rPr>
          <w:color w:val="000000"/>
          <w:spacing w:val="-3"/>
          <w:sz w:val="20"/>
          <w:szCs w:val="20"/>
        </w:rPr>
        <w:t>elementów Robót</w:t>
      </w:r>
      <w:r w:rsidR="00F126ED" w:rsidRPr="001C3561">
        <w:rPr>
          <w:color w:val="000000"/>
          <w:spacing w:val="-4"/>
          <w:sz w:val="20"/>
          <w:szCs w:val="20"/>
        </w:rPr>
        <w:t>.</w:t>
      </w:r>
    </w:p>
    <w:p w:rsidR="00F126ED" w:rsidRPr="001C3561" w:rsidRDefault="00F126ED" w:rsidP="001C3561">
      <w:pPr>
        <w:shd w:val="clear" w:color="auto" w:fill="FFFFFF"/>
        <w:ind w:left="19" w:right="5" w:firstLine="446"/>
        <w:jc w:val="both"/>
        <w:rPr>
          <w:sz w:val="20"/>
          <w:szCs w:val="20"/>
        </w:rPr>
      </w:pPr>
    </w:p>
    <w:p w:rsidR="00F126ED" w:rsidRPr="001C3561" w:rsidRDefault="00F126ED" w:rsidP="00E164F7">
      <w:pPr>
        <w:shd w:val="clear" w:color="auto" w:fill="FFFFFF"/>
        <w:ind w:left="14"/>
        <w:jc w:val="both"/>
        <w:rPr>
          <w:sz w:val="20"/>
          <w:szCs w:val="20"/>
        </w:rPr>
      </w:pPr>
      <w:r w:rsidRPr="001C3561">
        <w:rPr>
          <w:color w:val="000000"/>
          <w:spacing w:val="-1"/>
          <w:sz w:val="20"/>
          <w:szCs w:val="20"/>
        </w:rPr>
        <w:lastRenderedPageBreak/>
        <w:t xml:space="preserve">Przed przystąpieniem do robót należy wykonać przekopy kontrolne w celu zlokalizowania ewentualnych </w:t>
      </w:r>
      <w:r w:rsidRPr="001C3561">
        <w:rPr>
          <w:color w:val="000000"/>
          <w:spacing w:val="-2"/>
          <w:sz w:val="20"/>
          <w:szCs w:val="20"/>
        </w:rPr>
        <w:t xml:space="preserve">urządzeń obcych. W przypadku ich wystąpienia Wykonawca wykona projekt zabezpieczenia urządzenia na czas </w:t>
      </w:r>
      <w:r w:rsidRPr="001C3561">
        <w:rPr>
          <w:color w:val="000000"/>
          <w:spacing w:val="-3"/>
          <w:sz w:val="20"/>
          <w:szCs w:val="20"/>
        </w:rPr>
        <w:t>prowadzenia robót w uzgodnieniu z jego właścicielem oraz wszelkie roboty z tym związane. Wszelkie koszty z tego tytułu nie podlegają odrębnej zapłacie.</w:t>
      </w:r>
    </w:p>
    <w:p w:rsidR="00F126ED" w:rsidRPr="001C3561" w:rsidRDefault="00F126ED" w:rsidP="001C3561">
      <w:pPr>
        <w:shd w:val="clear" w:color="auto" w:fill="FFFFFF"/>
        <w:ind w:left="19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6. Kontrola jakości robót</w:t>
      </w:r>
    </w:p>
    <w:p w:rsidR="00F126ED" w:rsidRPr="001C3561" w:rsidRDefault="00F126ED" w:rsidP="00667273">
      <w:pPr>
        <w:shd w:val="clear" w:color="auto" w:fill="FFFFFF"/>
        <w:jc w:val="both"/>
        <w:rPr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 xml:space="preserve">Do obowiązków Wykonawcy należy opracowanie i przedstawienie do aprobaty programu zapewnienia </w:t>
      </w:r>
      <w:r w:rsidRPr="001C3561">
        <w:rPr>
          <w:color w:val="000000"/>
          <w:spacing w:val="-2"/>
          <w:sz w:val="20"/>
          <w:szCs w:val="20"/>
        </w:rPr>
        <w:t xml:space="preserve">jakości, w którym przedstawi on zamierzony sposób wykonywania Robót, </w:t>
      </w:r>
    </w:p>
    <w:p w:rsidR="00F126ED" w:rsidRPr="001C3561" w:rsidRDefault="00F126ED" w:rsidP="001C3561">
      <w:pPr>
        <w:shd w:val="clear" w:color="auto" w:fill="FFFFFF"/>
        <w:tabs>
          <w:tab w:val="left" w:pos="8640"/>
        </w:tabs>
        <w:ind w:left="888" w:right="456" w:hanging="581"/>
        <w:rPr>
          <w:sz w:val="20"/>
          <w:szCs w:val="20"/>
        </w:rPr>
      </w:pPr>
      <w:r w:rsidRPr="001C3561">
        <w:rPr>
          <w:color w:val="000000"/>
          <w:spacing w:val="-5"/>
          <w:sz w:val="20"/>
          <w:szCs w:val="20"/>
        </w:rPr>
        <w:t xml:space="preserve">Program zapewnienia jakości będzie zawierać: </w:t>
      </w:r>
      <w:r w:rsidRPr="001C3561">
        <w:rPr>
          <w:color w:val="000000"/>
          <w:spacing w:val="-4"/>
          <w:sz w:val="20"/>
          <w:szCs w:val="20"/>
        </w:rPr>
        <w:t>a) część ogólną opisującą:</w:t>
      </w:r>
    </w:p>
    <w:p w:rsidR="00F126ED" w:rsidRPr="001C3561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color w:val="000000"/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organizację wykonania Robót, w tym terminy i sposób prowadzenia Robót,</w:t>
      </w:r>
    </w:p>
    <w:p w:rsidR="00F126ED" w:rsidRPr="001C3561" w:rsidRDefault="00F126ED" w:rsidP="001C3561">
      <w:pPr>
        <w:numPr>
          <w:ilvl w:val="0"/>
          <w:numId w:val="14"/>
        </w:numPr>
        <w:shd w:val="clear" w:color="auto" w:fill="FFFFFF"/>
        <w:tabs>
          <w:tab w:val="left" w:pos="1166"/>
        </w:tabs>
        <w:ind w:left="1037" w:hanging="397"/>
        <w:rPr>
          <w:color w:val="000000"/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>organizację ruchu na budowie wraz z oznakowaniem Robót,</w:t>
      </w:r>
    </w:p>
    <w:p w:rsidR="00667273" w:rsidRPr="00667273" w:rsidRDefault="00667273" w:rsidP="00667273">
      <w:pPr>
        <w:shd w:val="clear" w:color="auto" w:fill="FFFFFF"/>
        <w:tabs>
          <w:tab w:val="left" w:pos="1166"/>
        </w:tabs>
        <w:rPr>
          <w:sz w:val="20"/>
          <w:szCs w:val="20"/>
        </w:rPr>
      </w:pPr>
      <w:r>
        <w:rPr>
          <w:color w:val="000000"/>
          <w:spacing w:val="4"/>
          <w:sz w:val="20"/>
          <w:szCs w:val="20"/>
        </w:rPr>
        <w:t xml:space="preserve">            -       </w:t>
      </w:r>
      <w:r w:rsidR="00F126ED" w:rsidRPr="00667273">
        <w:rPr>
          <w:color w:val="000000"/>
          <w:spacing w:val="4"/>
          <w:sz w:val="20"/>
          <w:szCs w:val="20"/>
        </w:rPr>
        <w:t>bhp, Plan BiOZ</w:t>
      </w:r>
    </w:p>
    <w:p w:rsidR="00F126ED" w:rsidRPr="001C3561" w:rsidRDefault="00F126ED" w:rsidP="00667273">
      <w:pPr>
        <w:shd w:val="clear" w:color="auto" w:fill="FFFFFF"/>
        <w:ind w:left="5" w:right="10"/>
        <w:jc w:val="both"/>
        <w:rPr>
          <w:sz w:val="20"/>
          <w:szCs w:val="20"/>
        </w:rPr>
      </w:pPr>
      <w:r w:rsidRPr="001C3561">
        <w:rPr>
          <w:color w:val="000000"/>
          <w:spacing w:val="1"/>
          <w:sz w:val="20"/>
          <w:szCs w:val="20"/>
        </w:rPr>
        <w:t xml:space="preserve">Wykonawca jest odpowiedzialny za pełną kontrolę Robót i jakości materiałów. Wykonawca zapewni </w:t>
      </w:r>
      <w:r w:rsidRPr="001C3561">
        <w:rPr>
          <w:color w:val="000000"/>
          <w:spacing w:val="-4"/>
          <w:sz w:val="20"/>
          <w:szCs w:val="20"/>
        </w:rPr>
        <w:t>odpowiedni system kontroli, włączając personel, laboratorium, sprzęt, zaopatrzenie i wszystkie urządzenia niezbędne do pobierania próbek i badań materiałów oraz Robót.</w:t>
      </w:r>
    </w:p>
    <w:p w:rsidR="00F126ED" w:rsidRPr="001C3561" w:rsidRDefault="00F126ED" w:rsidP="00667273">
      <w:pPr>
        <w:shd w:val="clear" w:color="auto" w:fill="FFFFFF"/>
        <w:ind w:left="10"/>
        <w:jc w:val="both"/>
        <w:rPr>
          <w:sz w:val="20"/>
          <w:szCs w:val="20"/>
        </w:rPr>
      </w:pPr>
      <w:r w:rsidRPr="001C3561">
        <w:rPr>
          <w:color w:val="000000"/>
          <w:spacing w:val="-3"/>
          <w:sz w:val="20"/>
          <w:szCs w:val="20"/>
        </w:rPr>
        <w:t xml:space="preserve">Wykonawca będzie przeprowadzać pomiary i badania materiałów oraz Robót z częstotliwością zapewniającą </w:t>
      </w:r>
      <w:r w:rsidRPr="001C3561">
        <w:rPr>
          <w:color w:val="000000"/>
          <w:spacing w:val="-4"/>
          <w:sz w:val="20"/>
          <w:szCs w:val="20"/>
        </w:rPr>
        <w:t>, że Roboty wykonano zgodnie z wymaganiami zawartymi STWiORB.</w:t>
      </w:r>
    </w:p>
    <w:p w:rsidR="00F126ED" w:rsidRPr="001C3561" w:rsidRDefault="00F126ED" w:rsidP="00667273">
      <w:pPr>
        <w:shd w:val="clear" w:color="auto" w:fill="FFFFFF"/>
        <w:rPr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>Wszystkie koszty związane z organizowaniem i prowadzeniem badań materiałów ponosi Wykonawca.</w:t>
      </w:r>
    </w:p>
    <w:p w:rsidR="00F126ED" w:rsidRPr="001C3561" w:rsidRDefault="00F126ED" w:rsidP="00667273">
      <w:pPr>
        <w:shd w:val="clear" w:color="auto" w:fill="FFFFFF"/>
        <w:ind w:right="19"/>
        <w:jc w:val="both"/>
        <w:rPr>
          <w:color w:val="000000"/>
          <w:spacing w:val="-4"/>
          <w:sz w:val="20"/>
          <w:szCs w:val="20"/>
        </w:rPr>
      </w:pPr>
      <w:r w:rsidRPr="001C3561">
        <w:rPr>
          <w:color w:val="000000"/>
          <w:spacing w:val="-4"/>
          <w:sz w:val="20"/>
          <w:szCs w:val="20"/>
        </w:rPr>
        <w:t xml:space="preserve">Wszystkie badania i pomiary będą przeprowadzone zgodnie z wymaganiami norm. W przypadku, gdy normy nie </w:t>
      </w:r>
      <w:r w:rsidRPr="001C3561">
        <w:rPr>
          <w:color w:val="000000"/>
          <w:spacing w:val="-1"/>
          <w:sz w:val="20"/>
          <w:szCs w:val="20"/>
        </w:rPr>
        <w:t xml:space="preserve">obejmują jakiegokolwiek badania wymaganego w STWiORB, stosować można wytyczne krajowe, albo inne </w:t>
      </w:r>
      <w:r w:rsidRPr="001C3561">
        <w:rPr>
          <w:color w:val="000000"/>
          <w:spacing w:val="-4"/>
          <w:sz w:val="20"/>
          <w:szCs w:val="20"/>
        </w:rPr>
        <w:t>procedury, zaakceptowane przez Inżyniera.</w:t>
      </w:r>
      <w:r w:rsidR="00AB7158">
        <w:rPr>
          <w:noProof/>
          <w:sz w:val="20"/>
          <w:szCs w:val="20"/>
        </w:rPr>
        <w:pict>
          <v:line id="_x0000_s1040" style="position:absolute;left:0;text-align:left;z-index:251658752;mso-position-horizontal-relative:margin;mso-position-vertical-relative:text" from="-.7pt,756.7pt" to="456.25pt,756.7pt" o:allowincell="f" strokeweight="1.2pt">
            <w10:wrap anchorx="margin"/>
          </v:line>
        </w:pict>
      </w:r>
      <w:r w:rsidRPr="001C3561">
        <w:rPr>
          <w:color w:val="000000"/>
          <w:spacing w:val="-4"/>
          <w:sz w:val="20"/>
          <w:szCs w:val="20"/>
        </w:rPr>
        <w:t xml:space="preserve"> </w:t>
      </w:r>
    </w:p>
    <w:p w:rsidR="00F126ED" w:rsidRPr="001C3561" w:rsidRDefault="00F126ED" w:rsidP="00667273">
      <w:pPr>
        <w:shd w:val="clear" w:color="auto" w:fill="FFFFFF"/>
        <w:ind w:left="19" w:right="19"/>
        <w:jc w:val="both"/>
        <w:rPr>
          <w:sz w:val="20"/>
          <w:szCs w:val="20"/>
        </w:rPr>
      </w:pPr>
      <w:r w:rsidRPr="001C3561">
        <w:rPr>
          <w:color w:val="000000"/>
          <w:spacing w:val="-2"/>
          <w:sz w:val="20"/>
          <w:szCs w:val="20"/>
        </w:rPr>
        <w:t xml:space="preserve">Wyniki badań będą przekazywane </w:t>
      </w:r>
      <w:r w:rsidR="00667273">
        <w:rPr>
          <w:color w:val="000000"/>
          <w:spacing w:val="-2"/>
          <w:sz w:val="20"/>
          <w:szCs w:val="20"/>
        </w:rPr>
        <w:t>Zamawiającemu.</w:t>
      </w:r>
    </w:p>
    <w:p w:rsidR="00F126ED" w:rsidRPr="001C3561" w:rsidRDefault="00F126ED" w:rsidP="00667273">
      <w:pPr>
        <w:shd w:val="clear" w:color="auto" w:fill="FFFFFF"/>
        <w:ind w:left="24"/>
        <w:rPr>
          <w:sz w:val="20"/>
          <w:szCs w:val="20"/>
        </w:rPr>
      </w:pPr>
      <w:r w:rsidRPr="001C3561">
        <w:rPr>
          <w:b/>
          <w:bCs/>
          <w:color w:val="000000"/>
          <w:spacing w:val="-3"/>
          <w:sz w:val="20"/>
          <w:szCs w:val="20"/>
        </w:rPr>
        <w:t>6.</w:t>
      </w:r>
      <w:r w:rsidR="00667273">
        <w:rPr>
          <w:b/>
          <w:bCs/>
          <w:color w:val="000000"/>
          <w:spacing w:val="-3"/>
          <w:sz w:val="20"/>
          <w:szCs w:val="20"/>
        </w:rPr>
        <w:t>2</w:t>
      </w:r>
      <w:r w:rsidRPr="001C3561">
        <w:rPr>
          <w:b/>
          <w:bCs/>
          <w:color w:val="000000"/>
          <w:spacing w:val="-3"/>
          <w:sz w:val="20"/>
          <w:szCs w:val="20"/>
        </w:rPr>
        <w:t>. Dokumenty budowy</w:t>
      </w:r>
    </w:p>
    <w:p w:rsidR="00F126ED" w:rsidRPr="005220A5" w:rsidRDefault="00F126ED" w:rsidP="00667273">
      <w:pPr>
        <w:shd w:val="clear" w:color="auto" w:fill="FFFFFF"/>
        <w:ind w:left="5" w:right="5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Dzienniki laboratoryjne, deklaracje zgodności lub certyfikaty zgodności materiałów, orzeczenia o jakości materiałów, recepty robocze i kontrolne wyniki badań Wykonawcy </w:t>
      </w:r>
      <w:r w:rsidR="00667273">
        <w:rPr>
          <w:color w:val="000000"/>
          <w:spacing w:val="-2"/>
          <w:sz w:val="20"/>
          <w:szCs w:val="20"/>
        </w:rPr>
        <w:t xml:space="preserve">powinny </w:t>
      </w:r>
      <w:r w:rsidRPr="005220A5">
        <w:rPr>
          <w:color w:val="000000"/>
          <w:spacing w:val="-3"/>
          <w:sz w:val="20"/>
          <w:szCs w:val="20"/>
        </w:rPr>
        <w:t xml:space="preserve"> być udostępnione na </w:t>
      </w:r>
      <w:r w:rsidRPr="005220A5">
        <w:rPr>
          <w:color w:val="000000"/>
          <w:spacing w:val="-4"/>
          <w:sz w:val="20"/>
          <w:szCs w:val="20"/>
        </w:rPr>
        <w:t xml:space="preserve">każde </w:t>
      </w:r>
      <w:r w:rsidR="00667273">
        <w:rPr>
          <w:color w:val="000000"/>
          <w:spacing w:val="-4"/>
          <w:sz w:val="20"/>
          <w:szCs w:val="20"/>
        </w:rPr>
        <w:t>polecenie Zamawiającego</w:t>
      </w:r>
    </w:p>
    <w:p w:rsidR="00F126ED" w:rsidRPr="005220A5" w:rsidRDefault="0075572D" w:rsidP="0075572D">
      <w:pPr>
        <w:shd w:val="clear" w:color="auto" w:fill="FFFFFF"/>
        <w:rPr>
          <w:color w:val="000000"/>
          <w:spacing w:val="-7"/>
          <w:sz w:val="20"/>
          <w:szCs w:val="20"/>
        </w:rPr>
      </w:pPr>
      <w:r w:rsidRPr="0075572D">
        <w:rPr>
          <w:bCs/>
          <w:color w:val="000000"/>
          <w:spacing w:val="-10"/>
          <w:sz w:val="20"/>
          <w:szCs w:val="20"/>
        </w:rPr>
        <w:t>Dokumentami budowy są także</w:t>
      </w:r>
      <w:r>
        <w:rPr>
          <w:bCs/>
          <w:color w:val="000000"/>
          <w:spacing w:val="-10"/>
          <w:sz w:val="20"/>
          <w:szCs w:val="20"/>
        </w:rPr>
        <w:t xml:space="preserve">: </w:t>
      </w:r>
      <w:r w:rsidR="00F126ED" w:rsidRPr="005220A5">
        <w:rPr>
          <w:color w:val="000000"/>
          <w:spacing w:val="-3"/>
          <w:sz w:val="20"/>
          <w:szCs w:val="20"/>
        </w:rPr>
        <w:t xml:space="preserve">protokoły przekazania </w:t>
      </w:r>
      <w:r>
        <w:rPr>
          <w:color w:val="000000"/>
          <w:spacing w:val="-3"/>
          <w:sz w:val="20"/>
          <w:szCs w:val="20"/>
        </w:rPr>
        <w:t>t</w:t>
      </w:r>
      <w:r w:rsidR="00F126ED" w:rsidRPr="005220A5">
        <w:rPr>
          <w:color w:val="000000"/>
          <w:spacing w:val="-3"/>
          <w:sz w:val="20"/>
          <w:szCs w:val="20"/>
        </w:rPr>
        <w:t xml:space="preserve">erenu </w:t>
      </w:r>
      <w:r>
        <w:rPr>
          <w:color w:val="000000"/>
          <w:spacing w:val="-3"/>
          <w:sz w:val="20"/>
          <w:szCs w:val="20"/>
        </w:rPr>
        <w:t>b</w:t>
      </w:r>
      <w:r w:rsidR="00F126ED" w:rsidRPr="005220A5">
        <w:rPr>
          <w:color w:val="000000"/>
          <w:spacing w:val="-3"/>
          <w:sz w:val="20"/>
          <w:szCs w:val="20"/>
        </w:rPr>
        <w:t>udowy,</w:t>
      </w:r>
      <w:r>
        <w:rPr>
          <w:color w:val="000000"/>
          <w:spacing w:val="-5"/>
          <w:sz w:val="20"/>
          <w:szCs w:val="20"/>
        </w:rPr>
        <w:t xml:space="preserve"> </w:t>
      </w:r>
      <w:r w:rsidR="00F126ED" w:rsidRPr="005220A5">
        <w:rPr>
          <w:color w:val="000000"/>
          <w:spacing w:val="-4"/>
          <w:sz w:val="20"/>
          <w:szCs w:val="20"/>
        </w:rPr>
        <w:t xml:space="preserve">protokoły odbioru </w:t>
      </w:r>
      <w:r>
        <w:rPr>
          <w:color w:val="000000"/>
          <w:spacing w:val="-4"/>
          <w:sz w:val="20"/>
          <w:szCs w:val="20"/>
        </w:rPr>
        <w:t>r</w:t>
      </w:r>
      <w:r w:rsidR="00F126ED" w:rsidRPr="005220A5">
        <w:rPr>
          <w:color w:val="000000"/>
          <w:spacing w:val="-4"/>
          <w:sz w:val="20"/>
          <w:szCs w:val="20"/>
        </w:rPr>
        <w:t>obót,</w:t>
      </w:r>
      <w:r>
        <w:rPr>
          <w:color w:val="000000"/>
          <w:spacing w:val="-4"/>
          <w:sz w:val="20"/>
          <w:szCs w:val="20"/>
        </w:rPr>
        <w:t xml:space="preserve"> protokoły konieczności</w:t>
      </w:r>
      <w:r>
        <w:rPr>
          <w:color w:val="000000"/>
          <w:spacing w:val="-5"/>
          <w:sz w:val="20"/>
          <w:szCs w:val="20"/>
        </w:rPr>
        <w:t xml:space="preserve">,  </w:t>
      </w:r>
      <w:r w:rsidR="00F126ED" w:rsidRPr="005220A5">
        <w:rPr>
          <w:color w:val="000000"/>
          <w:spacing w:val="-4"/>
          <w:sz w:val="20"/>
          <w:szCs w:val="20"/>
        </w:rPr>
        <w:t>protokoły z narad i ustaleń,</w:t>
      </w:r>
      <w:r>
        <w:rPr>
          <w:color w:val="000000"/>
          <w:spacing w:val="-4"/>
          <w:sz w:val="20"/>
          <w:szCs w:val="20"/>
        </w:rPr>
        <w:t xml:space="preserve"> korespondencja miedzy uczestnikami procesu budowlanego</w:t>
      </w:r>
    </w:p>
    <w:p w:rsidR="00F126ED" w:rsidRPr="005220A5" w:rsidRDefault="00F126ED" w:rsidP="0075572D">
      <w:pPr>
        <w:shd w:val="clear" w:color="auto" w:fill="FFFFFF"/>
        <w:ind w:left="10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7. </w:t>
      </w:r>
      <w:r w:rsidRPr="005220A5">
        <w:rPr>
          <w:b/>
          <w:bCs/>
          <w:color w:val="000000"/>
          <w:spacing w:val="-4"/>
          <w:sz w:val="20"/>
          <w:szCs w:val="20"/>
        </w:rPr>
        <w:t>Obmiar robót</w:t>
      </w:r>
    </w:p>
    <w:p w:rsidR="00F126ED" w:rsidRPr="005220A5" w:rsidRDefault="00F126ED" w:rsidP="0075572D">
      <w:pPr>
        <w:shd w:val="clear" w:color="auto" w:fill="FFFFFF"/>
        <w:ind w:left="10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7.1. Ogólne zasady obmiaru Robót</w:t>
      </w:r>
    </w:p>
    <w:p w:rsidR="00F126ED" w:rsidRPr="005220A5" w:rsidRDefault="00F126ED" w:rsidP="0075572D">
      <w:pPr>
        <w:shd w:val="clear" w:color="auto" w:fill="FFFFFF"/>
        <w:ind w:left="14" w:right="10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Obmiar Robót będzie określać faktyczny zakres wykonywanych Robót zgodnie z  </w:t>
      </w:r>
      <w:r w:rsidRPr="005220A5">
        <w:rPr>
          <w:color w:val="000000"/>
          <w:spacing w:val="-4"/>
          <w:sz w:val="20"/>
          <w:szCs w:val="20"/>
        </w:rPr>
        <w:t>STWiORB, w jednostkach ustalonych w Kosztorysie.</w:t>
      </w:r>
    </w:p>
    <w:p w:rsidR="00F126ED" w:rsidRPr="005220A5" w:rsidRDefault="00F126ED" w:rsidP="0075572D">
      <w:pPr>
        <w:shd w:val="clear" w:color="auto" w:fill="FFFFFF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Obmiaru Robót dokonuje Wykonawca </w:t>
      </w:r>
      <w:r w:rsidR="0075572D">
        <w:rPr>
          <w:color w:val="000000"/>
          <w:spacing w:val="-3"/>
          <w:sz w:val="20"/>
          <w:szCs w:val="20"/>
        </w:rPr>
        <w:t>w obecności przedstawiciela Zamawiającego</w:t>
      </w:r>
    </w:p>
    <w:p w:rsidR="00F126ED" w:rsidRPr="005220A5" w:rsidRDefault="00F126ED" w:rsidP="0075572D">
      <w:pPr>
        <w:shd w:val="clear" w:color="auto" w:fill="FFFFFF"/>
        <w:ind w:left="34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7.2 Zasady określania ilości Robót i materiałów</w:t>
      </w:r>
    </w:p>
    <w:p w:rsidR="00F126ED" w:rsidRPr="005220A5" w:rsidRDefault="00F126ED" w:rsidP="0075572D">
      <w:pPr>
        <w:shd w:val="clear" w:color="auto" w:fill="FFFFFF"/>
        <w:ind w:left="29" w:right="10"/>
        <w:jc w:val="both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Długości i odległości pomiędzy wyszczególnionymi punktami skrajnymi będą obmierzone poziomo wzdłuż linii </w:t>
      </w:r>
      <w:r w:rsidRPr="005220A5">
        <w:rPr>
          <w:color w:val="000000"/>
          <w:spacing w:val="-6"/>
          <w:sz w:val="20"/>
          <w:szCs w:val="20"/>
        </w:rPr>
        <w:t>osiowej.</w:t>
      </w:r>
    </w:p>
    <w:p w:rsidR="00F126ED" w:rsidRPr="005220A5" w:rsidRDefault="00F126ED" w:rsidP="0075572D">
      <w:pPr>
        <w:shd w:val="clear" w:color="auto" w:fill="FFFFFF"/>
        <w:ind w:left="38" w:right="14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Ilości, które mają być obmierzone wagowo, będą ważone w tonach zgodnie z wymaganiami </w:t>
      </w:r>
      <w:r w:rsidRPr="005220A5">
        <w:rPr>
          <w:color w:val="000000"/>
          <w:spacing w:val="-7"/>
          <w:sz w:val="20"/>
          <w:szCs w:val="20"/>
        </w:rPr>
        <w:t>STWiORB.</w:t>
      </w:r>
    </w:p>
    <w:p w:rsidR="00F126ED" w:rsidRPr="005220A5" w:rsidRDefault="00F126ED" w:rsidP="0075572D">
      <w:pPr>
        <w:shd w:val="clear" w:color="auto" w:fill="FFFFFF"/>
        <w:tabs>
          <w:tab w:val="left" w:pos="355"/>
        </w:tabs>
        <w:ind w:left="29"/>
        <w:rPr>
          <w:sz w:val="20"/>
          <w:szCs w:val="20"/>
        </w:rPr>
      </w:pPr>
      <w:r w:rsidRPr="005220A5">
        <w:rPr>
          <w:b/>
          <w:bCs/>
          <w:color w:val="000000"/>
          <w:spacing w:val="-9"/>
          <w:sz w:val="20"/>
          <w:szCs w:val="20"/>
        </w:rPr>
        <w:t>7.5.</w:t>
      </w:r>
      <w:r w:rsidRPr="005220A5">
        <w:rPr>
          <w:b/>
          <w:bCs/>
          <w:color w:val="000000"/>
          <w:sz w:val="20"/>
          <w:szCs w:val="20"/>
        </w:rPr>
        <w:tab/>
      </w:r>
      <w:r w:rsidRPr="005220A5">
        <w:rPr>
          <w:b/>
          <w:bCs/>
          <w:color w:val="000000"/>
          <w:spacing w:val="-4"/>
          <w:sz w:val="20"/>
          <w:szCs w:val="20"/>
        </w:rPr>
        <w:t>Czas przeprowadzenia obmiaru</w:t>
      </w:r>
    </w:p>
    <w:p w:rsidR="00F126ED" w:rsidRPr="005220A5" w:rsidRDefault="00F126ED" w:rsidP="0075572D">
      <w:pPr>
        <w:shd w:val="clear" w:color="auto" w:fill="FFFFFF"/>
        <w:ind w:right="14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Obmiary będą przeprowadzone przed częściowym lub ostatecznym odbiorem odcinków Robót, </w:t>
      </w:r>
    </w:p>
    <w:p w:rsidR="00F126ED" w:rsidRPr="005220A5" w:rsidRDefault="00F126ED" w:rsidP="0075572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Obmiar Robót zanikających przeprowadza się w czasie ich wykonywania.</w:t>
      </w:r>
    </w:p>
    <w:p w:rsidR="00F126ED" w:rsidRPr="005220A5" w:rsidRDefault="00F126ED" w:rsidP="0075572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Obmiar Robót podlegających zakryciu przeprowadza się przed ich zakryciem.</w:t>
      </w:r>
    </w:p>
    <w:p w:rsidR="00F126ED" w:rsidRPr="005220A5" w:rsidRDefault="00F126ED" w:rsidP="0075572D">
      <w:pPr>
        <w:shd w:val="clear" w:color="auto" w:fill="FFFFFF"/>
        <w:ind w:left="19" w:right="10"/>
        <w:jc w:val="both"/>
        <w:rPr>
          <w:sz w:val="20"/>
          <w:szCs w:val="20"/>
        </w:rPr>
      </w:pPr>
      <w:r w:rsidRPr="005220A5">
        <w:rPr>
          <w:color w:val="000000"/>
          <w:spacing w:val="3"/>
          <w:sz w:val="20"/>
          <w:szCs w:val="20"/>
        </w:rPr>
        <w:t xml:space="preserve">Wymiary skomplikowanych powierzchni </w:t>
      </w:r>
      <w:r w:rsidR="0075572D">
        <w:rPr>
          <w:color w:val="000000"/>
          <w:spacing w:val="3"/>
          <w:sz w:val="20"/>
          <w:szCs w:val="20"/>
        </w:rPr>
        <w:t>zostana</w:t>
      </w:r>
      <w:r w:rsidRPr="005220A5">
        <w:rPr>
          <w:color w:val="000000"/>
          <w:spacing w:val="3"/>
          <w:sz w:val="20"/>
          <w:szCs w:val="20"/>
        </w:rPr>
        <w:t xml:space="preserve"> uzupełnione odpowiednimi szkicami</w:t>
      </w:r>
      <w:r w:rsidR="0075572D">
        <w:rPr>
          <w:color w:val="000000"/>
          <w:spacing w:val="3"/>
          <w:sz w:val="20"/>
          <w:szCs w:val="20"/>
        </w:rPr>
        <w:t>.</w:t>
      </w:r>
    </w:p>
    <w:p w:rsidR="00F126ED" w:rsidRPr="005220A5" w:rsidRDefault="00F126ED" w:rsidP="0075572D">
      <w:pPr>
        <w:shd w:val="clear" w:color="auto" w:fill="FFFFFF"/>
        <w:ind w:left="24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8. Odbiór robót</w:t>
      </w:r>
    </w:p>
    <w:p w:rsidR="00F126ED" w:rsidRPr="005220A5" w:rsidRDefault="00F126ED" w:rsidP="0037491A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W zależności od ustaleń odpowiednich STWiORB, Roboty podlegają następującym etapom odbioru:</w:t>
      </w:r>
    </w:p>
    <w:p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10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Robót zanikających i ulegających zakryciu,</w:t>
      </w:r>
    </w:p>
    <w:p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3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częściowemu,</w:t>
      </w:r>
    </w:p>
    <w:p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8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ostatecznemu,</w:t>
      </w:r>
    </w:p>
    <w:p w:rsidR="00F126ED" w:rsidRPr="005220A5" w:rsidRDefault="00F126ED" w:rsidP="0075572D">
      <w:pPr>
        <w:numPr>
          <w:ilvl w:val="0"/>
          <w:numId w:val="17"/>
        </w:numPr>
        <w:shd w:val="clear" w:color="auto" w:fill="FFFFFF"/>
        <w:tabs>
          <w:tab w:val="left" w:pos="221"/>
        </w:tabs>
        <w:ind w:left="14" w:firstLine="270"/>
        <w:rPr>
          <w:color w:val="000000"/>
          <w:spacing w:val="-9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odbiorowi pogwarancyjnemu.</w:t>
      </w:r>
    </w:p>
    <w:p w:rsidR="00F126ED" w:rsidRPr="005220A5" w:rsidRDefault="00F126ED" w:rsidP="0075572D">
      <w:pPr>
        <w:shd w:val="clear" w:color="auto" w:fill="FFFFFF"/>
        <w:ind w:left="29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>8.1. Odbiór Robót zanikających i ulegających zakryciu</w:t>
      </w:r>
    </w:p>
    <w:p w:rsidR="00F126ED" w:rsidRPr="005220A5" w:rsidRDefault="00F126ED" w:rsidP="0037491A">
      <w:pPr>
        <w:shd w:val="clear" w:color="auto" w:fill="FFFFFF"/>
        <w:ind w:left="24" w:right="5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Odbiór Robót zanikających i ulegających zakryciu polega na finalnej ocenie ilości i jakości wykonywanych </w:t>
      </w:r>
      <w:r w:rsidRPr="005220A5">
        <w:rPr>
          <w:color w:val="000000"/>
          <w:spacing w:val="-4"/>
          <w:sz w:val="20"/>
          <w:szCs w:val="20"/>
        </w:rPr>
        <w:t>Robót, które w dalszym procesie realizacji ulegną zakryciu.</w:t>
      </w:r>
    </w:p>
    <w:p w:rsidR="00F126ED" w:rsidRPr="005220A5" w:rsidRDefault="00F126ED" w:rsidP="0037491A">
      <w:pPr>
        <w:shd w:val="clear" w:color="auto" w:fill="FFFFFF"/>
        <w:ind w:left="29" w:right="19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Robót zanikających i ulegających zakryciu będzie dokonany w czasie umożliwiającym wykonanie </w:t>
      </w:r>
      <w:r w:rsidRPr="005220A5">
        <w:rPr>
          <w:color w:val="000000"/>
          <w:spacing w:val="-4"/>
          <w:sz w:val="20"/>
          <w:szCs w:val="20"/>
        </w:rPr>
        <w:t>ewentualnych korekt i poprawek bez hamowania ogólnego postępu Robót.</w:t>
      </w:r>
    </w:p>
    <w:p w:rsidR="00F126ED" w:rsidRPr="005220A5" w:rsidRDefault="00F126ED" w:rsidP="0075572D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8.2. Odbiór częściowy</w:t>
      </w:r>
    </w:p>
    <w:p w:rsidR="00F126ED" w:rsidRPr="005220A5" w:rsidRDefault="00F126ED" w:rsidP="0037491A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>Odbiór częściowy polega na ocenie ilości i jakości wykonanych części Robót.</w:t>
      </w:r>
      <w:r w:rsidRPr="005220A5">
        <w:rPr>
          <w:color w:val="000000"/>
          <w:spacing w:val="-3"/>
          <w:sz w:val="20"/>
          <w:szCs w:val="20"/>
        </w:rPr>
        <w:t>.</w:t>
      </w:r>
    </w:p>
    <w:p w:rsidR="00F126ED" w:rsidRPr="005220A5" w:rsidRDefault="00F126ED" w:rsidP="0075572D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>8.3. Odbiór ostateczny Robót</w:t>
      </w:r>
    </w:p>
    <w:p w:rsidR="00F126ED" w:rsidRPr="005220A5" w:rsidRDefault="00F126ED" w:rsidP="0037491A">
      <w:pPr>
        <w:shd w:val="clear" w:color="auto" w:fill="FFFFFF"/>
        <w:ind w:left="10" w:right="14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ostateczny polega na finalnej ocenie rzeczywistego wykonania Robót w odniesieniu do ich ilości, jakości </w:t>
      </w:r>
      <w:r w:rsidRPr="005220A5">
        <w:rPr>
          <w:color w:val="000000"/>
          <w:spacing w:val="-5"/>
          <w:sz w:val="20"/>
          <w:szCs w:val="20"/>
        </w:rPr>
        <w:t>i wartości.</w:t>
      </w:r>
    </w:p>
    <w:p w:rsidR="00F126ED" w:rsidRPr="005220A5" w:rsidRDefault="00F126ED" w:rsidP="0037491A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Całkowite zakończenie Robót oraz gotowość do odbioru ostatecznego będzie stwierdzona przez Wykonawcę </w:t>
      </w:r>
      <w:r w:rsidRPr="005220A5">
        <w:rPr>
          <w:color w:val="000000"/>
          <w:spacing w:val="-4"/>
          <w:sz w:val="20"/>
          <w:szCs w:val="20"/>
        </w:rPr>
        <w:t xml:space="preserve">wpisem do Dziennika Budowy z bezzwłocznym powiadomieniem na piśmie o tym fakcie </w:t>
      </w:r>
      <w:r w:rsidR="0037491A">
        <w:rPr>
          <w:color w:val="000000"/>
          <w:spacing w:val="-4"/>
          <w:sz w:val="20"/>
          <w:szCs w:val="20"/>
        </w:rPr>
        <w:t>Zamwiającego</w:t>
      </w:r>
      <w:r w:rsidRPr="005220A5">
        <w:rPr>
          <w:color w:val="000000"/>
          <w:spacing w:val="-4"/>
          <w:sz w:val="20"/>
          <w:szCs w:val="20"/>
        </w:rPr>
        <w:t>.</w:t>
      </w:r>
    </w:p>
    <w:p w:rsidR="00F126ED" w:rsidRPr="005220A5" w:rsidRDefault="00F126ED" w:rsidP="0037491A">
      <w:pPr>
        <w:shd w:val="clear" w:color="auto" w:fill="FFFFFF"/>
        <w:ind w:right="10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Odbiór ostateczny Robót nastąpi w terminie ustalonym w </w:t>
      </w:r>
      <w:r w:rsidR="0037491A">
        <w:rPr>
          <w:color w:val="000000"/>
          <w:spacing w:val="-2"/>
          <w:sz w:val="20"/>
          <w:szCs w:val="20"/>
        </w:rPr>
        <w:t>umowie</w:t>
      </w:r>
      <w:r w:rsidRPr="005220A5">
        <w:rPr>
          <w:color w:val="000000"/>
          <w:spacing w:val="-2"/>
          <w:sz w:val="20"/>
          <w:szCs w:val="20"/>
        </w:rPr>
        <w:t xml:space="preserve">, </w:t>
      </w:r>
    </w:p>
    <w:p w:rsidR="00F126ED" w:rsidRPr="005220A5" w:rsidRDefault="00F126ED" w:rsidP="0037491A">
      <w:pPr>
        <w:shd w:val="clear" w:color="auto" w:fill="FFFFFF"/>
        <w:ind w:right="10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Odbioru ostatecznego Robót dokona komisja wyznaczona przez Zamawiającego w obecności </w:t>
      </w:r>
      <w:r w:rsidRPr="005220A5">
        <w:rPr>
          <w:color w:val="000000"/>
          <w:spacing w:val="-4"/>
          <w:sz w:val="20"/>
          <w:szCs w:val="20"/>
        </w:rPr>
        <w:t xml:space="preserve">Wykonawcy. Komisja odbierająca Roboty dokona ich oceny jakościowej na podstawie przedłożonych dokumentów, </w:t>
      </w:r>
      <w:r w:rsidRPr="005220A5">
        <w:rPr>
          <w:color w:val="000000"/>
          <w:spacing w:val="-2"/>
          <w:sz w:val="20"/>
          <w:szCs w:val="20"/>
        </w:rPr>
        <w:t xml:space="preserve">wyników badań i pomiarów, ocenie wizualnej oraz zgodności wykonania Robót z  </w:t>
      </w:r>
      <w:r w:rsidRPr="005220A5">
        <w:rPr>
          <w:color w:val="000000"/>
          <w:spacing w:val="-6"/>
          <w:sz w:val="20"/>
          <w:szCs w:val="20"/>
        </w:rPr>
        <w:t>STWiORB.</w:t>
      </w:r>
    </w:p>
    <w:p w:rsidR="00F126ED" w:rsidRPr="005220A5" w:rsidRDefault="00F126ED" w:rsidP="0037491A">
      <w:pPr>
        <w:shd w:val="clear" w:color="auto" w:fill="FFFFFF"/>
        <w:ind w:left="10" w:right="10"/>
        <w:jc w:val="both"/>
        <w:rPr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W przypadkach niewykonania wyznaczonych Robót poprawkowych lub Robót uzupełniających w warstwie </w:t>
      </w:r>
      <w:r w:rsidRPr="005220A5">
        <w:rPr>
          <w:color w:val="000000"/>
          <w:spacing w:val="-1"/>
          <w:sz w:val="20"/>
          <w:szCs w:val="20"/>
        </w:rPr>
        <w:t xml:space="preserve">ścieralnej lub Robotach wykończeniowych, komisja przerwie swoje czynności i ustala nowy termin odbioru </w:t>
      </w:r>
      <w:r w:rsidRPr="005220A5">
        <w:rPr>
          <w:color w:val="000000"/>
          <w:spacing w:val="-5"/>
          <w:sz w:val="20"/>
          <w:szCs w:val="20"/>
        </w:rPr>
        <w:t>ostatecznego.</w:t>
      </w:r>
    </w:p>
    <w:p w:rsidR="00F126ED" w:rsidRPr="005220A5" w:rsidRDefault="00F126ED" w:rsidP="0037491A">
      <w:pPr>
        <w:shd w:val="clear" w:color="auto" w:fill="FFFFFF"/>
        <w:ind w:right="19"/>
        <w:jc w:val="both"/>
        <w:rPr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Podstawowym dokumentem do dokonania odbioru ostatecznego Robót jest protokół odbioru ostatecznego </w:t>
      </w:r>
      <w:r w:rsidRPr="005220A5">
        <w:rPr>
          <w:color w:val="000000"/>
          <w:spacing w:val="-4"/>
          <w:sz w:val="20"/>
          <w:szCs w:val="20"/>
        </w:rPr>
        <w:t>Robót sporządzony w uzgodnieniu z Zamawiającym.</w:t>
      </w:r>
    </w:p>
    <w:p w:rsidR="00F126ED" w:rsidRPr="005220A5" w:rsidRDefault="00F126ED" w:rsidP="0037491A">
      <w:pPr>
        <w:shd w:val="clear" w:color="auto" w:fill="FFFFFF"/>
        <w:spacing w:before="5" w:line="226" w:lineRule="exact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lastRenderedPageBreak/>
        <w:t>Do odbioru ostatecznego Wykonawca jest zobowiązany przygotować następujące dokumenty:</w:t>
      </w:r>
    </w:p>
    <w:p w:rsidR="00F126ED" w:rsidRPr="005220A5" w:rsidRDefault="00F126ED" w:rsidP="00F126ED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288" w:hanging="283"/>
        <w:rPr>
          <w:color w:val="000000"/>
          <w:spacing w:val="-20"/>
          <w:sz w:val="20"/>
          <w:szCs w:val="20"/>
        </w:rPr>
      </w:pPr>
      <w:r w:rsidRPr="005220A5">
        <w:rPr>
          <w:color w:val="000000"/>
          <w:spacing w:val="-2"/>
          <w:sz w:val="20"/>
          <w:szCs w:val="20"/>
        </w:rPr>
        <w:t xml:space="preserve">Dokumentację Projektową podstawową z naniesionymi zmianami </w:t>
      </w:r>
      <w:r w:rsidR="0037491A">
        <w:rPr>
          <w:color w:val="000000"/>
          <w:spacing w:val="-2"/>
          <w:sz w:val="20"/>
          <w:szCs w:val="20"/>
        </w:rPr>
        <w:t>jeśli wystapiły</w:t>
      </w:r>
    </w:p>
    <w:p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Recepty.</w:t>
      </w:r>
    </w:p>
    <w:p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1"/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 xml:space="preserve">Rejestry Obmiarów </w:t>
      </w:r>
    </w:p>
    <w:p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Wyniki pomiarów kontrolnych oraz badań i oznaczeń laboratoryjnych, </w:t>
      </w:r>
    </w:p>
    <w:p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Deklaracje zgodności lub certyfikaty zgodności wbudowanych materiałów.</w:t>
      </w:r>
    </w:p>
    <w:p w:rsidR="00F126ED" w:rsidRPr="005220A5" w:rsidRDefault="00F126ED" w:rsidP="0037491A">
      <w:pPr>
        <w:numPr>
          <w:ilvl w:val="0"/>
          <w:numId w:val="18"/>
        </w:numPr>
        <w:shd w:val="clear" w:color="auto" w:fill="FFFFFF"/>
        <w:tabs>
          <w:tab w:val="left" w:pos="288"/>
        </w:tabs>
        <w:spacing w:before="5" w:line="226" w:lineRule="exact"/>
        <w:ind w:left="5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Geodezyjną inwentaryzację powykonawczą Robót i sieci uzbrojenia terenu</w:t>
      </w:r>
    </w:p>
    <w:p w:rsidR="00F126ED" w:rsidRPr="005220A5" w:rsidRDefault="00F126ED" w:rsidP="0037491A">
      <w:pPr>
        <w:shd w:val="clear" w:color="auto" w:fill="FFFFFF"/>
        <w:spacing w:line="226" w:lineRule="exact"/>
        <w:ind w:right="19"/>
        <w:jc w:val="both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W przypadku, gdy wg komisji, Roboty pod względem przygotowania dokumentacyjnego nie będą gotowe do </w:t>
      </w:r>
      <w:r w:rsidRPr="005220A5">
        <w:rPr>
          <w:color w:val="000000"/>
          <w:spacing w:val="-1"/>
          <w:sz w:val="20"/>
          <w:szCs w:val="20"/>
        </w:rPr>
        <w:t xml:space="preserve">odbioru ostatecznego, komisja w porozumieniu z Wykonawcą wyznaczy ponowny termin odbioru ostatecznego </w:t>
      </w:r>
      <w:r w:rsidRPr="005220A5">
        <w:rPr>
          <w:color w:val="000000"/>
          <w:spacing w:val="-5"/>
          <w:sz w:val="20"/>
          <w:szCs w:val="20"/>
        </w:rPr>
        <w:t>Robót</w:t>
      </w:r>
      <w:r w:rsidR="0037491A">
        <w:rPr>
          <w:color w:val="000000"/>
          <w:spacing w:val="-5"/>
          <w:sz w:val="20"/>
          <w:szCs w:val="20"/>
        </w:rPr>
        <w:t xml:space="preserve"> poprawkowych</w:t>
      </w:r>
    </w:p>
    <w:p w:rsidR="00F126ED" w:rsidRPr="005220A5" w:rsidRDefault="00F126ED" w:rsidP="0037491A">
      <w:pPr>
        <w:shd w:val="clear" w:color="auto" w:fill="FFFFFF"/>
        <w:spacing w:line="226" w:lineRule="exact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Termin wykonania Robót poprawkowych i Robót uzupełniających wyznaczy komisja.</w:t>
      </w:r>
    </w:p>
    <w:p w:rsidR="0037491A" w:rsidRDefault="00AB7158" w:rsidP="0037491A">
      <w:pPr>
        <w:shd w:val="clear" w:color="auto" w:fill="FFFFFF"/>
        <w:tabs>
          <w:tab w:val="left" w:pos="7944"/>
        </w:tabs>
        <w:ind w:left="19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44" style="position:absolute;left:0;text-align:left;z-index:251662848;mso-position-horizontal-relative:margin" from="-1.7pt,756.7pt" to="455.25pt,756.7pt" o:allowincell="f" strokeweight="1.2pt">
            <w10:wrap anchorx="margin"/>
          </v:line>
        </w:pict>
      </w:r>
      <w:r w:rsidR="00F126ED" w:rsidRPr="005220A5">
        <w:rPr>
          <w:b/>
          <w:bCs/>
          <w:color w:val="000000"/>
          <w:spacing w:val="-4"/>
          <w:sz w:val="20"/>
          <w:szCs w:val="20"/>
        </w:rPr>
        <w:t>8.4. Odbiór pogwarancyjny</w:t>
      </w:r>
    </w:p>
    <w:p w:rsidR="00F126ED" w:rsidRPr="005220A5" w:rsidRDefault="00F126ED" w:rsidP="0037491A">
      <w:pPr>
        <w:shd w:val="clear" w:color="auto" w:fill="FFFFFF"/>
        <w:tabs>
          <w:tab w:val="left" w:pos="7944"/>
        </w:tabs>
        <w:ind w:left="19"/>
        <w:rPr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 xml:space="preserve">Odbiór pogwarancyjny polega na ocenie wykonanych Robót związanych z usunięciem wad stwierdzonych przy </w:t>
      </w:r>
      <w:r w:rsidRPr="005220A5">
        <w:rPr>
          <w:color w:val="000000"/>
          <w:spacing w:val="-4"/>
          <w:sz w:val="20"/>
          <w:szCs w:val="20"/>
        </w:rPr>
        <w:t>odbiorze ostatecznym i zaistniałych w okresie gwarancyjnym.</w:t>
      </w:r>
    </w:p>
    <w:p w:rsidR="00F126ED" w:rsidRPr="005220A5" w:rsidRDefault="00F126ED" w:rsidP="0037491A">
      <w:pPr>
        <w:shd w:val="clear" w:color="auto" w:fill="FFFFFF"/>
        <w:ind w:left="5"/>
        <w:rPr>
          <w:sz w:val="20"/>
          <w:szCs w:val="20"/>
        </w:rPr>
      </w:pPr>
      <w:r w:rsidRPr="005220A5">
        <w:rPr>
          <w:b/>
          <w:bCs/>
          <w:color w:val="000000"/>
          <w:spacing w:val="-3"/>
          <w:sz w:val="20"/>
          <w:szCs w:val="20"/>
        </w:rPr>
        <w:t xml:space="preserve">9. </w:t>
      </w:r>
      <w:r w:rsidR="00E5739D">
        <w:rPr>
          <w:b/>
          <w:bCs/>
          <w:color w:val="000000"/>
          <w:spacing w:val="-3"/>
          <w:sz w:val="20"/>
          <w:szCs w:val="20"/>
        </w:rPr>
        <w:t>1</w:t>
      </w:r>
      <w:r w:rsidRPr="005220A5">
        <w:rPr>
          <w:b/>
          <w:bCs/>
          <w:color w:val="000000"/>
          <w:spacing w:val="-3"/>
          <w:sz w:val="20"/>
          <w:szCs w:val="20"/>
        </w:rPr>
        <w:t>Podstawa płatności</w:t>
      </w:r>
    </w:p>
    <w:p w:rsidR="00F126ED" w:rsidRPr="005220A5" w:rsidRDefault="00F126ED" w:rsidP="00E5739D">
      <w:pPr>
        <w:shd w:val="clear" w:color="auto" w:fill="FFFFFF"/>
        <w:ind w:left="5" w:right="14"/>
        <w:jc w:val="both"/>
        <w:rPr>
          <w:sz w:val="20"/>
          <w:szCs w:val="20"/>
        </w:rPr>
      </w:pPr>
      <w:r w:rsidRPr="005220A5">
        <w:rPr>
          <w:color w:val="000000"/>
          <w:spacing w:val="1"/>
          <w:sz w:val="20"/>
          <w:szCs w:val="20"/>
        </w:rPr>
        <w:t xml:space="preserve">Podstawą płatności jest wartość obliczona na bazie ceny skalkulowanej przez Wykonawcę za jednostkę </w:t>
      </w:r>
      <w:r w:rsidRPr="005220A5">
        <w:rPr>
          <w:color w:val="000000"/>
          <w:spacing w:val="-4"/>
          <w:sz w:val="20"/>
          <w:szCs w:val="20"/>
        </w:rPr>
        <w:t>obmiarową (jednostkę miary) ustaloną dla danej pozycji Kosztorysu.</w:t>
      </w:r>
    </w:p>
    <w:p w:rsidR="00F126ED" w:rsidRPr="005220A5" w:rsidRDefault="00F126ED" w:rsidP="00E5739D">
      <w:pPr>
        <w:shd w:val="clear" w:color="auto" w:fill="FFFFFF"/>
        <w:rPr>
          <w:sz w:val="20"/>
          <w:szCs w:val="20"/>
        </w:rPr>
      </w:pPr>
      <w:r w:rsidRPr="005220A5">
        <w:rPr>
          <w:color w:val="000000"/>
          <w:spacing w:val="-4"/>
          <w:sz w:val="20"/>
          <w:szCs w:val="20"/>
        </w:rPr>
        <w:t>Ceny jednostkowe  Robót będą obejmować:</w:t>
      </w:r>
    </w:p>
    <w:p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Robociznę wraz z towarzyszącymi kosztami</w:t>
      </w:r>
    </w:p>
    <w:p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3"/>
          <w:sz w:val="20"/>
          <w:szCs w:val="20"/>
        </w:rPr>
        <w:t xml:space="preserve">Wartość zużytych Materiałów wraz z kosztami zakupu, magazynowania, ewentualnych ubytków i </w:t>
      </w:r>
      <w:r w:rsidRPr="005220A5">
        <w:rPr>
          <w:color w:val="000000"/>
          <w:spacing w:val="-4"/>
          <w:sz w:val="20"/>
          <w:szCs w:val="20"/>
        </w:rPr>
        <w:t>transportu</w:t>
      </w:r>
      <w:r w:rsidR="00E5739D">
        <w:rPr>
          <w:color w:val="000000"/>
          <w:spacing w:val="-4"/>
          <w:sz w:val="20"/>
          <w:szCs w:val="20"/>
        </w:rPr>
        <w:t xml:space="preserve"> </w:t>
      </w:r>
      <w:r w:rsidRPr="005220A5">
        <w:rPr>
          <w:color w:val="000000"/>
          <w:spacing w:val="-4"/>
          <w:sz w:val="20"/>
          <w:szCs w:val="20"/>
        </w:rPr>
        <w:t xml:space="preserve"> na Teren Budowy.</w:t>
      </w:r>
    </w:p>
    <w:p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Wartość pracy Sprzętu wraz z towarzyszącymi kosztami</w:t>
      </w:r>
    </w:p>
    <w:p w:rsidR="00F126ED" w:rsidRPr="005220A5" w:rsidRDefault="00F126ED" w:rsidP="0037491A">
      <w:pPr>
        <w:numPr>
          <w:ilvl w:val="1"/>
          <w:numId w:val="27"/>
        </w:numPr>
        <w:shd w:val="clear" w:color="auto" w:fill="FFFFFF"/>
        <w:tabs>
          <w:tab w:val="left" w:pos="821"/>
        </w:tabs>
        <w:ind w:left="851"/>
        <w:rPr>
          <w:color w:val="000000"/>
          <w:sz w:val="20"/>
          <w:szCs w:val="20"/>
        </w:rPr>
      </w:pPr>
      <w:r w:rsidRPr="005220A5">
        <w:rPr>
          <w:color w:val="000000"/>
          <w:spacing w:val="-3"/>
          <w:sz w:val="20"/>
          <w:szCs w:val="20"/>
        </w:rPr>
        <w:t>Koszty pośrednie, zysk kalkulacyjny i ryzyko</w:t>
      </w:r>
    </w:p>
    <w:p w:rsidR="00F126ED" w:rsidRPr="005220A5" w:rsidRDefault="00F126ED" w:rsidP="00E5739D">
      <w:pPr>
        <w:shd w:val="clear" w:color="auto" w:fill="FFFFFF"/>
        <w:ind w:right="442"/>
        <w:rPr>
          <w:color w:val="000000"/>
          <w:spacing w:val="-4"/>
          <w:sz w:val="20"/>
          <w:szCs w:val="20"/>
        </w:rPr>
      </w:pPr>
      <w:r w:rsidRPr="005220A5">
        <w:rPr>
          <w:color w:val="000000"/>
          <w:spacing w:val="-5"/>
          <w:sz w:val="20"/>
          <w:szCs w:val="20"/>
        </w:rPr>
        <w:t xml:space="preserve"> </w:t>
      </w:r>
      <w:r w:rsidRPr="005220A5">
        <w:rPr>
          <w:color w:val="000000"/>
          <w:spacing w:val="-4"/>
          <w:sz w:val="20"/>
          <w:szCs w:val="20"/>
        </w:rPr>
        <w:t>Do cen jednostkowych nie należy wliczać podatku VAT.</w:t>
      </w:r>
    </w:p>
    <w:p w:rsidR="00F126ED" w:rsidRPr="005220A5" w:rsidRDefault="00F126ED">
      <w:pPr>
        <w:shd w:val="clear" w:color="auto" w:fill="FFFFFF"/>
        <w:spacing w:line="230" w:lineRule="exact"/>
        <w:ind w:left="720" w:right="-7356"/>
        <w:rPr>
          <w:sz w:val="20"/>
          <w:szCs w:val="20"/>
        </w:rPr>
      </w:pPr>
    </w:p>
    <w:p w:rsidR="00F126ED" w:rsidRPr="005220A5" w:rsidRDefault="00F126ED">
      <w:pPr>
        <w:shd w:val="clear" w:color="auto" w:fill="FFFFFF"/>
        <w:spacing w:before="254" w:line="226" w:lineRule="exact"/>
        <w:ind w:left="19" w:right="-4476"/>
        <w:rPr>
          <w:sz w:val="20"/>
          <w:szCs w:val="20"/>
        </w:rPr>
      </w:pPr>
      <w:r w:rsidRPr="005220A5">
        <w:rPr>
          <w:b/>
          <w:bCs/>
          <w:color w:val="000000"/>
          <w:spacing w:val="-4"/>
          <w:sz w:val="20"/>
          <w:szCs w:val="20"/>
        </w:rPr>
        <w:t>10. Przepisy związane</w:t>
      </w:r>
    </w:p>
    <w:p w:rsidR="00F126ED" w:rsidRPr="00E5739D" w:rsidRDefault="00F126ED" w:rsidP="00E5739D">
      <w:pPr>
        <w:pStyle w:val="Akapitzlist"/>
        <w:numPr>
          <w:ilvl w:val="0"/>
          <w:numId w:val="25"/>
        </w:numPr>
        <w:shd w:val="clear" w:color="auto" w:fill="FFFFFF"/>
        <w:tabs>
          <w:tab w:val="left" w:pos="278"/>
        </w:tabs>
        <w:spacing w:line="226" w:lineRule="exact"/>
        <w:ind w:left="284" w:right="-7356" w:hanging="284"/>
        <w:rPr>
          <w:b/>
          <w:bCs/>
          <w:color w:val="000000"/>
          <w:spacing w:val="-22"/>
          <w:sz w:val="20"/>
          <w:szCs w:val="20"/>
        </w:rPr>
      </w:pPr>
      <w:r w:rsidRPr="00E5739D">
        <w:rPr>
          <w:color w:val="000000"/>
          <w:sz w:val="20"/>
          <w:szCs w:val="20"/>
        </w:rPr>
        <w:t xml:space="preserve">Ustawa z dnia 7 lipca 1994 r. - Prawo budowlane (Dz. U. </w:t>
      </w:r>
      <w:r w:rsidR="00E5739D">
        <w:rPr>
          <w:color w:val="000000"/>
          <w:sz w:val="20"/>
          <w:szCs w:val="20"/>
        </w:rPr>
        <w:t>2013</w:t>
      </w:r>
      <w:r w:rsidRPr="00E5739D">
        <w:rPr>
          <w:color w:val="000000"/>
          <w:sz w:val="20"/>
          <w:szCs w:val="20"/>
        </w:rPr>
        <w:t>, poz.</w:t>
      </w:r>
      <w:r w:rsidR="00E5739D">
        <w:rPr>
          <w:color w:val="000000"/>
          <w:sz w:val="20"/>
          <w:szCs w:val="20"/>
        </w:rPr>
        <w:t>1409</w:t>
      </w:r>
      <w:r w:rsidRPr="00E5739D">
        <w:rPr>
          <w:color w:val="000000"/>
          <w:sz w:val="20"/>
          <w:szCs w:val="20"/>
        </w:rPr>
        <w:t xml:space="preserve"> z późniejszymi zmianami).</w:t>
      </w:r>
    </w:p>
    <w:p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right="-7622" w:hanging="274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4"/>
          <w:sz w:val="20"/>
          <w:szCs w:val="20"/>
        </w:rPr>
        <w:t>Zarządzenie Ministra Infrastruktury z dnia 19 listopada 2001 r. w sprawie dziennika budowy, montażu i</w:t>
      </w:r>
      <w:r w:rsidRPr="005220A5">
        <w:rPr>
          <w:color w:val="000000"/>
          <w:spacing w:val="4"/>
          <w:sz w:val="20"/>
          <w:szCs w:val="20"/>
        </w:rPr>
        <w:br/>
      </w:r>
      <w:r w:rsidRPr="005220A5">
        <w:rPr>
          <w:color w:val="000000"/>
          <w:sz w:val="20"/>
          <w:szCs w:val="20"/>
        </w:rPr>
        <w:t>rozbiórki oraz tablicy informacyjnej (Dz. U. Nr 138, poz. 1555).</w:t>
      </w:r>
    </w:p>
    <w:p w:rsidR="00F126ED" w:rsidRPr="005220A5" w:rsidRDefault="00F126ED" w:rsidP="00E5739D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226" w:lineRule="exact"/>
        <w:ind w:left="5" w:right="-6541" w:hanging="5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z w:val="20"/>
          <w:szCs w:val="20"/>
        </w:rPr>
        <w:t xml:space="preserve">Ustawa z dnia 21 marca 1985 r. o drogach publicznych (Dz. U. </w:t>
      </w:r>
      <w:r w:rsidR="00E5739D">
        <w:rPr>
          <w:color w:val="000000"/>
          <w:sz w:val="20"/>
          <w:szCs w:val="20"/>
        </w:rPr>
        <w:t>2013</w:t>
      </w:r>
      <w:r w:rsidRPr="005220A5">
        <w:rPr>
          <w:color w:val="000000"/>
          <w:sz w:val="20"/>
          <w:szCs w:val="20"/>
        </w:rPr>
        <w:t xml:space="preserve">, poz. </w:t>
      </w:r>
      <w:r w:rsidR="00E5739D">
        <w:rPr>
          <w:color w:val="000000"/>
          <w:sz w:val="20"/>
          <w:szCs w:val="20"/>
        </w:rPr>
        <w:t>2</w:t>
      </w:r>
      <w:r w:rsidRPr="005220A5">
        <w:rPr>
          <w:color w:val="000000"/>
          <w:sz w:val="20"/>
          <w:szCs w:val="20"/>
        </w:rPr>
        <w:t>60 z późniejszymi zmianami).</w:t>
      </w:r>
    </w:p>
    <w:p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color w:val="000000"/>
          <w:spacing w:val="-11"/>
          <w:sz w:val="20"/>
          <w:szCs w:val="20"/>
        </w:rPr>
      </w:pPr>
      <w:r w:rsidRPr="005220A5">
        <w:rPr>
          <w:color w:val="000000"/>
          <w:spacing w:val="-1"/>
          <w:sz w:val="20"/>
          <w:szCs w:val="20"/>
        </w:rPr>
        <w:t xml:space="preserve">Ustawa z dnia 17 maja 1989 roku - Prawo geodezyjne i kartograficzne (Dz. U. Nr 30, poz. 163 z późniejszymi </w:t>
      </w:r>
      <w:r w:rsidRPr="005220A5">
        <w:rPr>
          <w:color w:val="000000"/>
          <w:spacing w:val="-6"/>
          <w:sz w:val="20"/>
          <w:szCs w:val="20"/>
        </w:rPr>
        <w:t>zmianami).</w:t>
      </w:r>
    </w:p>
    <w:p w:rsidR="00F126ED" w:rsidRPr="005220A5" w:rsidRDefault="00F126ED" w:rsidP="00F126ED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5" w:line="226" w:lineRule="exact"/>
        <w:ind w:left="278" w:hanging="274"/>
        <w:rPr>
          <w:color w:val="000000"/>
          <w:spacing w:val="-13"/>
          <w:sz w:val="20"/>
          <w:szCs w:val="20"/>
        </w:rPr>
      </w:pPr>
      <w:r w:rsidRPr="005220A5">
        <w:rPr>
          <w:color w:val="000000"/>
          <w:spacing w:val="4"/>
          <w:sz w:val="20"/>
          <w:szCs w:val="20"/>
        </w:rPr>
        <w:t xml:space="preserve">Rozporządzenie MI z 06.02.2003 r. w sprawie bezpieczeństwa i higieny pracy przy wykonywaniu robót </w:t>
      </w:r>
      <w:r w:rsidRPr="005220A5">
        <w:rPr>
          <w:color w:val="000000"/>
          <w:spacing w:val="-4"/>
          <w:sz w:val="20"/>
          <w:szCs w:val="20"/>
        </w:rPr>
        <w:t>budowlanych.</w:t>
      </w:r>
    </w:p>
    <w:p w:rsidR="00F126ED" w:rsidRPr="005220A5" w:rsidRDefault="00F126ED">
      <w:pPr>
        <w:shd w:val="clear" w:color="auto" w:fill="FFFFFF"/>
        <w:spacing w:line="226" w:lineRule="exact"/>
        <w:ind w:left="1260"/>
        <w:rPr>
          <w:sz w:val="20"/>
          <w:szCs w:val="20"/>
        </w:rPr>
      </w:pPr>
    </w:p>
    <w:p w:rsidR="00F126ED" w:rsidRDefault="00F126ED"/>
    <w:sectPr w:rsidR="00F126ED" w:rsidSect="00400A50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58" w:rsidRDefault="00AB7158" w:rsidP="000401A8">
      <w:r>
        <w:separator/>
      </w:r>
    </w:p>
  </w:endnote>
  <w:endnote w:type="continuationSeparator" w:id="0">
    <w:p w:rsidR="00AB7158" w:rsidRDefault="00AB7158" w:rsidP="0004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58" w:rsidRDefault="00AB7158" w:rsidP="000401A8">
      <w:r>
        <w:separator/>
      </w:r>
    </w:p>
  </w:footnote>
  <w:footnote w:type="continuationSeparator" w:id="0">
    <w:p w:rsidR="00AB7158" w:rsidRDefault="00AB7158" w:rsidP="00040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47E5690"/>
    <w:lvl w:ilvl="0">
      <w:numFmt w:val="decimal"/>
      <w:lvlText w:val="*"/>
      <w:lvlJc w:val="left"/>
    </w:lvl>
  </w:abstractNum>
  <w:abstractNum w:abstractNumId="1" w15:restartNumberingAfterBreak="0">
    <w:nsid w:val="1D7E169F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471504"/>
    <w:multiLevelType w:val="hybridMultilevel"/>
    <w:tmpl w:val="F75AF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4553"/>
    <w:multiLevelType w:val="singleLevel"/>
    <w:tmpl w:val="8306F6B4"/>
    <w:lvl w:ilvl="0">
      <w:start w:val="1"/>
      <w:numFmt w:val="low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4C12EAA"/>
    <w:multiLevelType w:val="singleLevel"/>
    <w:tmpl w:val="DF820D16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8E638D2"/>
    <w:multiLevelType w:val="multilevel"/>
    <w:tmpl w:val="32AEAA8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59" w:hanging="555"/>
      </w:pPr>
      <w:rPr>
        <w:rFonts w:hint="default"/>
        <w:b/>
      </w:rPr>
    </w:lvl>
    <w:lvl w:ilvl="2">
      <w:start w:val="17"/>
      <w:numFmt w:val="decimal"/>
      <w:lvlText w:val="%1.%2.%3."/>
      <w:lvlJc w:val="left"/>
      <w:pPr>
        <w:ind w:left="11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3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6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30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508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072" w:hanging="1440"/>
      </w:pPr>
      <w:rPr>
        <w:rFonts w:hint="default"/>
        <w:b/>
      </w:rPr>
    </w:lvl>
  </w:abstractNum>
  <w:abstractNum w:abstractNumId="6" w15:restartNumberingAfterBreak="0">
    <w:nsid w:val="2F603D27"/>
    <w:multiLevelType w:val="singleLevel"/>
    <w:tmpl w:val="61BE22F4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55F4565"/>
    <w:multiLevelType w:val="singleLevel"/>
    <w:tmpl w:val="4BEE434E"/>
    <w:lvl w:ilvl="0">
      <w:start w:val="25"/>
      <w:numFmt w:val="decimal"/>
      <w:lvlText w:val="1.4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69356AF"/>
    <w:multiLevelType w:val="singleLevel"/>
    <w:tmpl w:val="7E4A40AA"/>
    <w:lvl w:ilvl="0">
      <w:start w:val="6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B5C775F"/>
    <w:multiLevelType w:val="hybridMultilevel"/>
    <w:tmpl w:val="776A792E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0" w15:restartNumberingAfterBreak="0">
    <w:nsid w:val="471C3AB3"/>
    <w:multiLevelType w:val="singleLevel"/>
    <w:tmpl w:val="B0BE1778"/>
    <w:lvl w:ilvl="0">
      <w:start w:val="1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1" w15:restartNumberingAfterBreak="0">
    <w:nsid w:val="594322E4"/>
    <w:multiLevelType w:val="singleLevel"/>
    <w:tmpl w:val="801E8536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hint="default"/>
      </w:rPr>
    </w:lvl>
  </w:abstractNum>
  <w:abstractNum w:abstractNumId="12" w15:restartNumberingAfterBreak="0">
    <w:nsid w:val="655E0F1E"/>
    <w:multiLevelType w:val="hybridMultilevel"/>
    <w:tmpl w:val="3F66BC38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7E5690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500ED"/>
    <w:multiLevelType w:val="singleLevel"/>
    <w:tmpl w:val="572CC5C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AE525CD"/>
    <w:multiLevelType w:val="hybridMultilevel"/>
    <w:tmpl w:val="7FECE5E4"/>
    <w:lvl w:ilvl="0" w:tplc="0415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CE8EBA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B002E9"/>
    <w:multiLevelType w:val="singleLevel"/>
    <w:tmpl w:val="D674C724"/>
    <w:lvl w:ilvl="0">
      <w:start w:val="14"/>
      <w:numFmt w:val="decimal"/>
      <w:lvlText w:val="1.4.%1."/>
      <w:legacy w:legacy="1" w:legacySpace="0" w:legacyIndent="686"/>
      <w:lvlJc w:val="left"/>
      <w:rPr>
        <w:rFonts w:ascii="Times New Roman" w:hAnsi="Times New Roman" w:cs="Times New Roman" w:hint="default"/>
        <w:b/>
      </w:rPr>
    </w:lvl>
  </w:abstractNum>
  <w:abstractNum w:abstractNumId="16" w15:restartNumberingAfterBreak="0">
    <w:nsid w:val="713D74B4"/>
    <w:multiLevelType w:val="singleLevel"/>
    <w:tmpl w:val="E828FE8C"/>
    <w:lvl w:ilvl="0">
      <w:start w:val="1"/>
      <w:numFmt w:val="lowerLetter"/>
      <w:lvlText w:val="(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3D1AC7"/>
    <w:multiLevelType w:val="singleLevel"/>
    <w:tmpl w:val="031E119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B18278C"/>
    <w:multiLevelType w:val="singleLevel"/>
    <w:tmpl w:val="A4C4611C"/>
    <w:lvl w:ilvl="0">
      <w:start w:val="1"/>
      <w:numFmt w:val="lowerLetter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F4553EC"/>
    <w:multiLevelType w:val="hybridMultilevel"/>
    <w:tmpl w:val="9EA6E974"/>
    <w:lvl w:ilvl="0" w:tplc="247E56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10"/>
  </w:num>
  <w:num w:numId="8">
    <w:abstractNumId w:val="15"/>
  </w:num>
  <w:num w:numId="9">
    <w:abstractNumId w:val="7"/>
    <w:lvlOverride w:ilvl="0">
      <w:lvl w:ilvl="0">
        <w:start w:val="25"/>
        <w:numFmt w:val="decimal"/>
        <w:lvlText w:val="1.4.%1."/>
        <w:legacy w:legacy="1" w:legacySpace="0" w:legacyIndent="826"/>
        <w:lvlJc w:val="left"/>
        <w:rPr>
          <w:rFonts w:ascii="Times New Roman" w:hAnsi="Times New Roman" w:cs="Times New Roman" w:hint="default"/>
          <w:b/>
        </w:rPr>
      </w:lvl>
    </w:lvlOverride>
  </w:num>
  <w:num w:numId="10">
    <w:abstractNumId w:val="13"/>
  </w:num>
  <w:num w:numId="11">
    <w:abstractNumId w:val="4"/>
  </w:num>
  <w:num w:numId="12">
    <w:abstractNumId w:val="8"/>
  </w:num>
  <w:num w:numId="13">
    <w:abstractNumId w:val="0"/>
    <w:lvlOverride w:ilvl="0">
      <w:lvl w:ilvl="0">
        <w:numFmt w:val="bullet"/>
        <w:lvlText w:val="-"/>
        <w:legacy w:legacy="1" w:legacySpace="0" w:legacyIndent="6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18"/>
  </w:num>
  <w:num w:numId="18">
    <w:abstractNumId w:val="17"/>
  </w:num>
  <w:num w:numId="1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"/>
  </w:num>
  <w:num w:numId="21">
    <w:abstractNumId w:val="1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6"/>
  </w:num>
  <w:num w:numId="23">
    <w:abstractNumId w:val="16"/>
    <w:lvlOverride w:ilvl="0">
      <w:lvl w:ilvl="0">
        <w:start w:val="1"/>
        <w:numFmt w:val="lowerLetter"/>
        <w:lvlText w:val="(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6"/>
  </w:num>
  <w:num w:numId="25">
    <w:abstractNumId w:val="6"/>
    <w:lvlOverride w:ilvl="0">
      <w:lvl w:ilvl="0">
        <w:start w:val="1"/>
        <w:numFmt w:val="decimal"/>
        <w:lvlText w:val="%1.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9"/>
  </w:num>
  <w:num w:numId="27">
    <w:abstractNumId w:val="12"/>
  </w:num>
  <w:num w:numId="28">
    <w:abstractNumId w:val="9"/>
  </w:num>
  <w:num w:numId="29">
    <w:abstractNumId w:val="2"/>
  </w:num>
  <w:num w:numId="30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1A8"/>
    <w:rsid w:val="000401A8"/>
    <w:rsid w:val="000B4624"/>
    <w:rsid w:val="0016252D"/>
    <w:rsid w:val="001749F5"/>
    <w:rsid w:val="001831BE"/>
    <w:rsid w:val="001A0370"/>
    <w:rsid w:val="001A7D34"/>
    <w:rsid w:val="001B5B48"/>
    <w:rsid w:val="001C3561"/>
    <w:rsid w:val="00227340"/>
    <w:rsid w:val="00245887"/>
    <w:rsid w:val="002F38A3"/>
    <w:rsid w:val="00311E60"/>
    <w:rsid w:val="00354388"/>
    <w:rsid w:val="00364D52"/>
    <w:rsid w:val="0037491A"/>
    <w:rsid w:val="003A4AC9"/>
    <w:rsid w:val="003F1452"/>
    <w:rsid w:val="00400A50"/>
    <w:rsid w:val="004E45AA"/>
    <w:rsid w:val="00511DC9"/>
    <w:rsid w:val="005220A5"/>
    <w:rsid w:val="0053119E"/>
    <w:rsid w:val="00534CAE"/>
    <w:rsid w:val="005F4A4E"/>
    <w:rsid w:val="00617522"/>
    <w:rsid w:val="00622D8B"/>
    <w:rsid w:val="006639F4"/>
    <w:rsid w:val="00667273"/>
    <w:rsid w:val="00675584"/>
    <w:rsid w:val="006E492C"/>
    <w:rsid w:val="0075572D"/>
    <w:rsid w:val="00782261"/>
    <w:rsid w:val="007F1B91"/>
    <w:rsid w:val="007F4309"/>
    <w:rsid w:val="008005C3"/>
    <w:rsid w:val="00841AEA"/>
    <w:rsid w:val="00842785"/>
    <w:rsid w:val="00870A3F"/>
    <w:rsid w:val="008929EC"/>
    <w:rsid w:val="008B093F"/>
    <w:rsid w:val="008C1D2D"/>
    <w:rsid w:val="008F59EF"/>
    <w:rsid w:val="00911B7E"/>
    <w:rsid w:val="00965B87"/>
    <w:rsid w:val="00985929"/>
    <w:rsid w:val="009C31A7"/>
    <w:rsid w:val="009D458F"/>
    <w:rsid w:val="009E06F7"/>
    <w:rsid w:val="009F23B9"/>
    <w:rsid w:val="00A75227"/>
    <w:rsid w:val="00AB7158"/>
    <w:rsid w:val="00AC1493"/>
    <w:rsid w:val="00AD645D"/>
    <w:rsid w:val="00B2552E"/>
    <w:rsid w:val="00C07DC5"/>
    <w:rsid w:val="00C419E3"/>
    <w:rsid w:val="00C423BB"/>
    <w:rsid w:val="00C564FC"/>
    <w:rsid w:val="00C74E97"/>
    <w:rsid w:val="00CB1830"/>
    <w:rsid w:val="00D127DE"/>
    <w:rsid w:val="00D718E3"/>
    <w:rsid w:val="00DC2324"/>
    <w:rsid w:val="00E164F7"/>
    <w:rsid w:val="00E5739D"/>
    <w:rsid w:val="00F126ED"/>
    <w:rsid w:val="00F14147"/>
    <w:rsid w:val="00F41573"/>
    <w:rsid w:val="00F54194"/>
    <w:rsid w:val="00F8521C"/>
    <w:rsid w:val="00FB629C"/>
    <w:rsid w:val="00FE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E05A568A-8237-42CB-B64B-465EF787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AC9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3A4AC9"/>
    <w:pPr>
      <w:keepNext/>
      <w:shd w:val="clear" w:color="auto" w:fill="FFFFFF"/>
      <w:tabs>
        <w:tab w:val="left" w:pos="10392"/>
      </w:tabs>
      <w:spacing w:before="226" w:line="230" w:lineRule="exact"/>
      <w:ind w:left="10" w:right="-48" w:firstLine="360"/>
      <w:outlineLvl w:val="2"/>
    </w:pPr>
    <w:rPr>
      <w:b/>
      <w:bCs/>
      <w:color w:val="000000"/>
      <w:spacing w:val="-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4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01A8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4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01A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7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2361</Words>
  <Characters>14166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  D</vt:lpstr>
    </vt:vector>
  </TitlesOfParts>
  <Company>Urząd</Company>
  <LinksUpToDate>false</LinksUpToDate>
  <CharactersWithSpaces>16495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  D</dc:title>
  <dc:subject/>
  <dc:creator>Urząd</dc:creator>
  <cp:keywords/>
  <dc:description/>
  <cp:lastModifiedBy>Grzegorz Szmyt</cp:lastModifiedBy>
  <cp:revision>13</cp:revision>
  <dcterms:created xsi:type="dcterms:W3CDTF">2010-04-12T12:55:00Z</dcterms:created>
  <dcterms:modified xsi:type="dcterms:W3CDTF">2020-01-09T13:03:00Z</dcterms:modified>
</cp:coreProperties>
</file>